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C634AC">
      <w:pPr>
        <w:pStyle w:val="aff5"/>
        <w:spacing w:beforeLines="200"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710491" w:rsidRDefault="0025468A">
      <w:pPr>
        <w:pStyle w:val="aff5"/>
        <w:spacing w:line="520" w:lineRule="exact"/>
        <w:ind w:leftChars="472" w:left="1585" w:hangingChars="185" w:hanging="594"/>
        <w:rPr>
          <w:b/>
          <w:bCs/>
          <w:sz w:val="32"/>
        </w:rPr>
      </w:pPr>
      <w:r>
        <w:rPr>
          <w:rFonts w:hint="eastAsia"/>
          <w:b/>
          <w:bCs/>
          <w:sz w:val="32"/>
        </w:rPr>
        <w:t>项目名称：南京理工大学泰州科技学院</w:t>
      </w:r>
    </w:p>
    <w:p w:rsidR="00ED0E92" w:rsidRPr="00EF2B4C" w:rsidRDefault="00710491">
      <w:pPr>
        <w:pStyle w:val="aff5"/>
        <w:spacing w:line="520" w:lineRule="exact"/>
        <w:ind w:leftChars="472" w:left="1585" w:hangingChars="185" w:hanging="594"/>
        <w:rPr>
          <w:rFonts w:eastAsia="黑体"/>
          <w:b/>
          <w:bCs/>
          <w:color w:val="FF0000"/>
          <w:sz w:val="84"/>
        </w:rPr>
      </w:pPr>
      <w:r>
        <w:rPr>
          <w:rFonts w:hint="eastAsia"/>
          <w:b/>
          <w:bCs/>
          <w:sz w:val="32"/>
        </w:rPr>
        <w:t xml:space="preserve">          </w:t>
      </w:r>
      <w:r w:rsidR="004B787A">
        <w:rPr>
          <w:rFonts w:hint="eastAsia"/>
          <w:b/>
          <w:bCs/>
          <w:color w:val="FF0000"/>
          <w:sz w:val="32"/>
        </w:rPr>
        <w:t>高效液相色谱仪采购</w:t>
      </w:r>
      <w:r w:rsidR="00DE07A6">
        <w:rPr>
          <w:rFonts w:hint="eastAsia"/>
          <w:b/>
          <w:bCs/>
          <w:color w:val="FF0000"/>
          <w:sz w:val="32"/>
        </w:rPr>
        <w:t>项目</w:t>
      </w:r>
    </w:p>
    <w:p w:rsidR="00ED0E92" w:rsidRDefault="0025468A" w:rsidP="00710491">
      <w:pPr>
        <w:pStyle w:val="aff5"/>
        <w:spacing w:line="520" w:lineRule="exact"/>
        <w:ind w:leftChars="472" w:left="1585" w:hangingChars="185" w:hanging="594"/>
        <w:jc w:val="both"/>
        <w:rPr>
          <w:b/>
          <w:bCs/>
          <w:sz w:val="32"/>
        </w:rPr>
      </w:pPr>
      <w:r w:rsidRPr="00710491">
        <w:rPr>
          <w:rFonts w:hint="eastAsia"/>
          <w:b/>
          <w:bCs/>
          <w:sz w:val="32"/>
        </w:rPr>
        <w:t>项目编号：</w:t>
      </w:r>
      <w:r w:rsidR="00C634AC">
        <w:rPr>
          <w:rFonts w:hint="eastAsia"/>
          <w:b/>
          <w:bCs/>
          <w:sz w:val="32"/>
        </w:rPr>
        <w:t>2019.004-2</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C634AC">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A61031">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483D2C">
          <w:rPr>
            <w:noProof/>
          </w:rPr>
          <w:t>3</w:t>
        </w:r>
        <w:r>
          <w:fldChar w:fldCharType="end"/>
        </w:r>
      </w:hyperlink>
    </w:p>
    <w:p w:rsidR="00ED0E92" w:rsidRDefault="00A61031">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fldChar w:fldCharType="begin"/>
        </w:r>
        <w:r w:rsidR="0025468A">
          <w:instrText xml:space="preserve"> PAGEREF _Toc511036915 \h </w:instrText>
        </w:r>
        <w:r>
          <w:fldChar w:fldCharType="separate"/>
        </w:r>
        <w:r w:rsidR="00483D2C">
          <w:rPr>
            <w:noProof/>
          </w:rPr>
          <w:t>5</w:t>
        </w:r>
        <w:r>
          <w:fldChar w:fldCharType="end"/>
        </w:r>
      </w:hyperlink>
    </w:p>
    <w:p w:rsidR="00ED0E92" w:rsidRDefault="00A61031">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fldChar w:fldCharType="begin"/>
        </w:r>
        <w:r w:rsidR="0025468A">
          <w:instrText xml:space="preserve"> PAGEREF _Toc511036916 \h </w:instrText>
        </w:r>
        <w:r>
          <w:fldChar w:fldCharType="separate"/>
        </w:r>
        <w:r w:rsidR="00483D2C">
          <w:rPr>
            <w:noProof/>
          </w:rPr>
          <w:t>5</w:t>
        </w:r>
        <w:r>
          <w:fldChar w:fldCharType="end"/>
        </w:r>
      </w:hyperlink>
    </w:p>
    <w:p w:rsidR="00ED0E92" w:rsidRDefault="00A61031">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fldChar w:fldCharType="begin"/>
        </w:r>
        <w:r w:rsidR="0025468A">
          <w:instrText xml:space="preserve"> PAGEREF _Toc511036917 \h </w:instrText>
        </w:r>
        <w:r>
          <w:fldChar w:fldCharType="separate"/>
        </w:r>
        <w:r w:rsidR="00483D2C">
          <w:rPr>
            <w:noProof/>
          </w:rPr>
          <w:t>6</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fldChar w:fldCharType="begin"/>
        </w:r>
        <w:r w:rsidR="0025468A">
          <w:instrText xml:space="preserve"> PAGEREF _Toc511036918 \h </w:instrText>
        </w:r>
        <w:r>
          <w:fldChar w:fldCharType="separate"/>
        </w:r>
        <w:r w:rsidR="00483D2C">
          <w:rPr>
            <w:noProof/>
          </w:rPr>
          <w:t>6</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fldChar w:fldCharType="begin"/>
        </w:r>
        <w:r w:rsidR="0025468A">
          <w:instrText xml:space="preserve"> PAGEREF _Toc511036919 \h </w:instrText>
        </w:r>
        <w:r>
          <w:fldChar w:fldCharType="separate"/>
        </w:r>
        <w:r w:rsidR="00483D2C">
          <w:rPr>
            <w:noProof/>
          </w:rPr>
          <w:t>6</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fldChar w:fldCharType="begin"/>
        </w:r>
        <w:r w:rsidR="0025468A">
          <w:instrText xml:space="preserve"> PAGEREF _Toc511036920 \h </w:instrText>
        </w:r>
        <w:r>
          <w:fldChar w:fldCharType="separate"/>
        </w:r>
        <w:r w:rsidR="00483D2C">
          <w:rPr>
            <w:noProof/>
          </w:rPr>
          <w:t>7</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fldChar w:fldCharType="begin"/>
        </w:r>
        <w:r w:rsidR="0025468A">
          <w:instrText xml:space="preserve"> PAGEREF _Toc511036921 \h </w:instrText>
        </w:r>
        <w:r>
          <w:fldChar w:fldCharType="separate"/>
        </w:r>
        <w:r w:rsidR="00483D2C">
          <w:rPr>
            <w:noProof/>
          </w:rPr>
          <w:t>11</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fldChar w:fldCharType="begin"/>
        </w:r>
        <w:r w:rsidR="0025468A">
          <w:instrText xml:space="preserve"> PAGEREF _Toc511036922 \h </w:instrText>
        </w:r>
        <w:r>
          <w:fldChar w:fldCharType="separate"/>
        </w:r>
        <w:r w:rsidR="00483D2C">
          <w:rPr>
            <w:noProof/>
          </w:rPr>
          <w:t>12</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fldChar w:fldCharType="begin"/>
        </w:r>
        <w:r w:rsidR="0025468A">
          <w:instrText xml:space="preserve"> PAGEREF _Toc511036923 \h </w:instrText>
        </w:r>
        <w:r>
          <w:fldChar w:fldCharType="separate"/>
        </w:r>
        <w:r w:rsidR="00483D2C">
          <w:rPr>
            <w:noProof/>
          </w:rPr>
          <w:t>16</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fldChar w:fldCharType="begin"/>
        </w:r>
        <w:r w:rsidR="0025468A">
          <w:instrText xml:space="preserve"> PAGEREF _Toc511036924 \h </w:instrText>
        </w:r>
        <w:r>
          <w:fldChar w:fldCharType="separate"/>
        </w:r>
        <w:r w:rsidR="00483D2C">
          <w:rPr>
            <w:noProof/>
          </w:rPr>
          <w:t>16</w:t>
        </w:r>
        <w:r>
          <w:fldChar w:fldCharType="end"/>
        </w:r>
      </w:hyperlink>
    </w:p>
    <w:p w:rsidR="00ED0E92" w:rsidRDefault="00A61031">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fldChar w:fldCharType="begin"/>
        </w:r>
        <w:r w:rsidR="0025468A">
          <w:instrText xml:space="preserve"> PAGEREF _Toc511036925 \h </w:instrText>
        </w:r>
        <w:r>
          <w:fldChar w:fldCharType="separate"/>
        </w:r>
        <w:r w:rsidR="00483D2C">
          <w:rPr>
            <w:noProof/>
          </w:rPr>
          <w:t>18</w:t>
        </w:r>
        <w:r>
          <w:fldChar w:fldCharType="end"/>
        </w:r>
      </w:hyperlink>
    </w:p>
    <w:p w:rsidR="00ED0E92" w:rsidRDefault="00A61031">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fldChar w:fldCharType="begin"/>
        </w:r>
        <w:r w:rsidR="0025468A">
          <w:instrText xml:space="preserve"> PAGEREF _Toc511036926 \h </w:instrText>
        </w:r>
        <w:r>
          <w:fldChar w:fldCharType="separate"/>
        </w:r>
        <w:r w:rsidR="00483D2C">
          <w:rPr>
            <w:noProof/>
          </w:rPr>
          <w:t>18</w:t>
        </w:r>
        <w:r>
          <w:fldChar w:fldCharType="end"/>
        </w:r>
      </w:hyperlink>
    </w:p>
    <w:p w:rsidR="00ED0E92" w:rsidRDefault="00A61031">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fldChar w:fldCharType="begin"/>
        </w:r>
        <w:r w:rsidR="0025468A">
          <w:instrText xml:space="preserve"> PAGEREF _Toc511036927 \h </w:instrText>
        </w:r>
        <w:r>
          <w:fldChar w:fldCharType="separate"/>
        </w:r>
        <w:r w:rsidR="00483D2C">
          <w:rPr>
            <w:noProof/>
          </w:rPr>
          <w:t>18</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fldChar w:fldCharType="begin"/>
        </w:r>
        <w:r w:rsidR="0025468A">
          <w:instrText xml:space="preserve"> PAGEREF _Toc511036928 \h </w:instrText>
        </w:r>
        <w:r>
          <w:fldChar w:fldCharType="separate"/>
        </w:r>
        <w:r w:rsidR="00483D2C">
          <w:rPr>
            <w:noProof/>
          </w:rPr>
          <w:t>18</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fldChar w:fldCharType="begin"/>
        </w:r>
        <w:r w:rsidR="0025468A">
          <w:instrText xml:space="preserve"> PAGEREF _Toc511036929 \h </w:instrText>
        </w:r>
        <w:r>
          <w:fldChar w:fldCharType="separate"/>
        </w:r>
        <w:r w:rsidR="00483D2C">
          <w:rPr>
            <w:noProof/>
          </w:rPr>
          <w:t>19</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fldChar w:fldCharType="begin"/>
        </w:r>
        <w:r w:rsidR="0025468A">
          <w:instrText xml:space="preserve"> PAGEREF _Toc511036930 \h </w:instrText>
        </w:r>
        <w:r>
          <w:fldChar w:fldCharType="separate"/>
        </w:r>
        <w:r w:rsidR="00483D2C">
          <w:rPr>
            <w:noProof/>
          </w:rPr>
          <w:t>19</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fldChar w:fldCharType="begin"/>
        </w:r>
        <w:r w:rsidR="0025468A">
          <w:instrText xml:space="preserve"> PAGEREF _Toc511036931 \h </w:instrText>
        </w:r>
        <w:r>
          <w:fldChar w:fldCharType="separate"/>
        </w:r>
        <w:r w:rsidR="00483D2C">
          <w:rPr>
            <w:noProof/>
          </w:rPr>
          <w:t>19</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fldChar w:fldCharType="begin"/>
        </w:r>
        <w:r w:rsidR="0025468A">
          <w:instrText xml:space="preserve"> PAGEREF _Toc511036932 \h </w:instrText>
        </w:r>
        <w:r>
          <w:fldChar w:fldCharType="separate"/>
        </w:r>
        <w:r w:rsidR="00483D2C">
          <w:rPr>
            <w:noProof/>
          </w:rPr>
          <w:t>19</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fldChar w:fldCharType="begin"/>
        </w:r>
        <w:r w:rsidR="0025468A">
          <w:instrText xml:space="preserve"> PAGEREF _Toc511036933 \h </w:instrText>
        </w:r>
        <w:r>
          <w:fldChar w:fldCharType="separate"/>
        </w:r>
        <w:r w:rsidR="00483D2C">
          <w:rPr>
            <w:noProof/>
          </w:rPr>
          <w:t>19</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fldChar w:fldCharType="begin"/>
        </w:r>
        <w:r w:rsidR="0025468A">
          <w:instrText xml:space="preserve"> PAGEREF _Toc511036934 \h </w:instrText>
        </w:r>
        <w:r>
          <w:fldChar w:fldCharType="separate"/>
        </w:r>
        <w:r w:rsidR="00483D2C">
          <w:rPr>
            <w:noProof/>
          </w:rPr>
          <w:t>20</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fldChar w:fldCharType="begin"/>
        </w:r>
        <w:r w:rsidR="0025468A">
          <w:instrText xml:space="preserve"> PAGEREF _Toc511036935 \h </w:instrText>
        </w:r>
        <w:r>
          <w:fldChar w:fldCharType="separate"/>
        </w:r>
        <w:r w:rsidR="00483D2C">
          <w:rPr>
            <w:noProof/>
          </w:rPr>
          <w:t>20</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fldChar w:fldCharType="begin"/>
        </w:r>
        <w:r w:rsidR="0025468A">
          <w:instrText xml:space="preserve"> PAGEREF _Toc511036936 \h </w:instrText>
        </w:r>
        <w:r>
          <w:fldChar w:fldCharType="separate"/>
        </w:r>
        <w:r w:rsidR="00483D2C">
          <w:rPr>
            <w:noProof/>
          </w:rPr>
          <w:t>21</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fldChar w:fldCharType="begin"/>
        </w:r>
        <w:r w:rsidR="0025468A">
          <w:instrText xml:space="preserve"> PAGEREF _Toc511036937 \h </w:instrText>
        </w:r>
        <w:r>
          <w:fldChar w:fldCharType="separate"/>
        </w:r>
        <w:r w:rsidR="00483D2C">
          <w:rPr>
            <w:noProof/>
          </w:rPr>
          <w:t>21</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fldChar w:fldCharType="begin"/>
        </w:r>
        <w:r w:rsidR="0025468A">
          <w:instrText xml:space="preserve"> PAGEREF _Toc511036938 \h </w:instrText>
        </w:r>
        <w:r>
          <w:fldChar w:fldCharType="separate"/>
        </w:r>
        <w:r w:rsidR="00483D2C">
          <w:rPr>
            <w:noProof/>
          </w:rPr>
          <w:t>22</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fldChar w:fldCharType="begin"/>
        </w:r>
        <w:r w:rsidR="0025468A">
          <w:instrText xml:space="preserve"> PAGEREF _Toc511036939 \h </w:instrText>
        </w:r>
        <w:r>
          <w:fldChar w:fldCharType="separate"/>
        </w:r>
        <w:r w:rsidR="00483D2C">
          <w:rPr>
            <w:noProof/>
          </w:rPr>
          <w:t>22</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fldChar w:fldCharType="begin"/>
        </w:r>
        <w:r w:rsidR="0025468A">
          <w:instrText xml:space="preserve"> PAGEREF _Toc511036940 \h </w:instrText>
        </w:r>
        <w:r>
          <w:fldChar w:fldCharType="separate"/>
        </w:r>
        <w:r w:rsidR="00483D2C">
          <w:rPr>
            <w:noProof/>
          </w:rPr>
          <w:t>23</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fldChar w:fldCharType="begin"/>
        </w:r>
        <w:r w:rsidR="0025468A">
          <w:instrText xml:space="preserve"> PAGEREF _Toc511036941 \h </w:instrText>
        </w:r>
        <w:r>
          <w:fldChar w:fldCharType="separate"/>
        </w:r>
        <w:r w:rsidR="00483D2C">
          <w:rPr>
            <w:noProof/>
          </w:rPr>
          <w:t>23</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fldChar w:fldCharType="begin"/>
        </w:r>
        <w:r w:rsidR="0025468A">
          <w:instrText xml:space="preserve"> PAGEREF _Toc511036942 \h </w:instrText>
        </w:r>
        <w:r>
          <w:fldChar w:fldCharType="separate"/>
        </w:r>
        <w:r w:rsidR="00483D2C">
          <w:rPr>
            <w:noProof/>
          </w:rPr>
          <w:t>23</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fldChar w:fldCharType="begin"/>
        </w:r>
        <w:r w:rsidR="0025468A">
          <w:instrText xml:space="preserve"> PAGEREF _Toc511036943 \h </w:instrText>
        </w:r>
        <w:r>
          <w:fldChar w:fldCharType="separate"/>
        </w:r>
        <w:r w:rsidR="00483D2C">
          <w:rPr>
            <w:noProof/>
          </w:rPr>
          <w:t>23</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fldChar w:fldCharType="begin"/>
        </w:r>
        <w:r w:rsidR="0025468A">
          <w:instrText xml:space="preserve"> PAGEREF _Toc511036944 \h </w:instrText>
        </w:r>
        <w:r>
          <w:fldChar w:fldCharType="separate"/>
        </w:r>
        <w:r w:rsidR="00483D2C">
          <w:rPr>
            <w:noProof/>
          </w:rPr>
          <w:t>24</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fldChar w:fldCharType="begin"/>
        </w:r>
        <w:r w:rsidR="0025468A">
          <w:instrText xml:space="preserve"> PAGEREF _Toc511036945 \h </w:instrText>
        </w:r>
        <w:r>
          <w:fldChar w:fldCharType="separate"/>
        </w:r>
        <w:r w:rsidR="00483D2C">
          <w:rPr>
            <w:noProof/>
          </w:rPr>
          <w:t>24</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fldChar w:fldCharType="begin"/>
        </w:r>
        <w:r w:rsidR="0025468A">
          <w:instrText xml:space="preserve"> PAGEREF _Toc511036946 \h </w:instrText>
        </w:r>
        <w:r>
          <w:fldChar w:fldCharType="separate"/>
        </w:r>
        <w:r w:rsidR="00483D2C">
          <w:rPr>
            <w:noProof/>
          </w:rPr>
          <w:t>24</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fldChar w:fldCharType="begin"/>
        </w:r>
        <w:r w:rsidR="0025468A">
          <w:instrText xml:space="preserve"> PAGEREF _Toc511036947 \h </w:instrText>
        </w:r>
        <w:r>
          <w:fldChar w:fldCharType="separate"/>
        </w:r>
        <w:r w:rsidR="00483D2C">
          <w:rPr>
            <w:noProof/>
          </w:rPr>
          <w:t>24</w:t>
        </w:r>
        <w:r>
          <w:fldChar w:fldCharType="end"/>
        </w:r>
      </w:hyperlink>
    </w:p>
    <w:p w:rsidR="00ED0E92" w:rsidRDefault="00A61031">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fldChar w:fldCharType="begin"/>
        </w:r>
        <w:r w:rsidR="0025468A">
          <w:instrText xml:space="preserve"> PAGEREF _Toc511036948 \h </w:instrText>
        </w:r>
        <w:r>
          <w:fldChar w:fldCharType="separate"/>
        </w:r>
        <w:r w:rsidR="00483D2C">
          <w:rPr>
            <w:noProof/>
          </w:rPr>
          <w:t>25</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fldChar w:fldCharType="begin"/>
        </w:r>
        <w:r w:rsidR="0025468A">
          <w:instrText xml:space="preserve"> PAGEREF _Toc511036949 \h </w:instrText>
        </w:r>
        <w:r>
          <w:fldChar w:fldCharType="separate"/>
        </w:r>
        <w:r w:rsidR="00483D2C">
          <w:rPr>
            <w:noProof/>
          </w:rPr>
          <w:t>26</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fldChar w:fldCharType="begin"/>
        </w:r>
        <w:r w:rsidR="0025468A">
          <w:instrText xml:space="preserve"> PAGEREF _Toc511036950 \h </w:instrText>
        </w:r>
        <w:r>
          <w:fldChar w:fldCharType="separate"/>
        </w:r>
        <w:r w:rsidR="00483D2C">
          <w:rPr>
            <w:noProof/>
          </w:rPr>
          <w:t>26</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fldChar w:fldCharType="begin"/>
        </w:r>
        <w:r w:rsidR="0025468A">
          <w:instrText xml:space="preserve"> PAGEREF _Toc511036951 \h </w:instrText>
        </w:r>
        <w:r>
          <w:fldChar w:fldCharType="separate"/>
        </w:r>
        <w:r w:rsidR="00483D2C">
          <w:rPr>
            <w:noProof/>
          </w:rPr>
          <w:t>27</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fldChar w:fldCharType="begin"/>
        </w:r>
        <w:r w:rsidR="0025468A">
          <w:instrText xml:space="preserve"> PAGEREF _Toc511036952 \h </w:instrText>
        </w:r>
        <w:r>
          <w:fldChar w:fldCharType="separate"/>
        </w:r>
        <w:r w:rsidR="00483D2C">
          <w:rPr>
            <w:noProof/>
          </w:rPr>
          <w:t>27</w:t>
        </w:r>
        <w:r>
          <w:fldChar w:fldCharType="end"/>
        </w:r>
      </w:hyperlink>
    </w:p>
    <w:p w:rsidR="00ED0E92" w:rsidRDefault="00A61031">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fldChar w:fldCharType="begin"/>
        </w:r>
        <w:r w:rsidR="0025468A">
          <w:instrText xml:space="preserve"> PAGEREF _Toc511036953 \h </w:instrText>
        </w:r>
        <w:r>
          <w:fldChar w:fldCharType="separate"/>
        </w:r>
        <w:r w:rsidR="00483D2C">
          <w:rPr>
            <w:noProof/>
          </w:rPr>
          <w:t>27</w:t>
        </w:r>
        <w:r>
          <w:fldChar w:fldCharType="end"/>
        </w:r>
      </w:hyperlink>
    </w:p>
    <w:p w:rsidR="00ED0E92" w:rsidRDefault="00A61031">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fldChar w:fldCharType="begin"/>
        </w:r>
        <w:r w:rsidR="0025468A">
          <w:instrText xml:space="preserve"> PAGEREF _Toc511036954 \h </w:instrText>
        </w:r>
        <w:r>
          <w:fldChar w:fldCharType="separate"/>
        </w:r>
        <w:r w:rsidR="00483D2C">
          <w:rPr>
            <w:noProof/>
          </w:rPr>
          <w:t>26</w:t>
        </w:r>
        <w:r>
          <w:fldChar w:fldCharType="end"/>
        </w:r>
      </w:hyperlink>
    </w:p>
    <w:p w:rsidR="00ED0E92" w:rsidRDefault="00A61031">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fldChar w:fldCharType="begin"/>
        </w:r>
        <w:r w:rsidR="0025468A">
          <w:instrText xml:space="preserve"> PAGEREF _Toc511036955 \h </w:instrText>
        </w:r>
        <w:r>
          <w:fldChar w:fldCharType="separate"/>
        </w:r>
        <w:r w:rsidR="00483D2C">
          <w:rPr>
            <w:noProof/>
          </w:rPr>
          <w:t>28</w:t>
        </w:r>
        <w:r>
          <w:fldChar w:fldCharType="end"/>
        </w:r>
      </w:hyperlink>
    </w:p>
    <w:p w:rsidR="00ED0E92" w:rsidRDefault="00A61031">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fldChar w:fldCharType="begin"/>
        </w:r>
        <w:r w:rsidR="0025468A">
          <w:instrText xml:space="preserve"> PAGEREF _Toc511036956 \h </w:instrText>
        </w:r>
        <w:r>
          <w:fldChar w:fldCharType="separate"/>
        </w:r>
        <w:r w:rsidR="00483D2C">
          <w:rPr>
            <w:noProof/>
          </w:rPr>
          <w:t>30</w:t>
        </w:r>
        <w:r>
          <w:fldChar w:fldCharType="end"/>
        </w:r>
      </w:hyperlink>
    </w:p>
    <w:p w:rsidR="00ED0E92" w:rsidRDefault="00A61031">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fldChar w:fldCharType="begin"/>
        </w:r>
        <w:r w:rsidR="0025468A">
          <w:instrText xml:space="preserve"> PAGEREF _Toc511036957 \h </w:instrText>
        </w:r>
        <w:r>
          <w:fldChar w:fldCharType="separate"/>
        </w:r>
        <w:r w:rsidR="00483D2C">
          <w:rPr>
            <w:noProof/>
          </w:rPr>
          <w:t>33</w:t>
        </w:r>
        <w:r>
          <w:fldChar w:fldCharType="end"/>
        </w:r>
      </w:hyperlink>
    </w:p>
    <w:p w:rsidR="00ED0E92" w:rsidRDefault="00A61031">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rsidP="00483D2C">
      <w:pPr>
        <w:spacing w:line="348" w:lineRule="auto"/>
        <w:ind w:firstLineChars="200" w:firstLine="480"/>
        <w:rPr>
          <w:rFonts w:ascii="宋体" w:hAnsi="宋体"/>
          <w:sz w:val="24"/>
        </w:rPr>
      </w:pPr>
      <w:r>
        <w:rPr>
          <w:rFonts w:ascii="宋体" w:hAnsi="宋体" w:hint="eastAsia"/>
          <w:sz w:val="24"/>
        </w:rPr>
        <w:t>根据《南京理工大学泰州科技学院物资采购管理办法》的规定，拟对</w:t>
      </w:r>
      <w:r w:rsidR="004B787A">
        <w:rPr>
          <w:rFonts w:ascii="ˎ̥,Verdana,Arial" w:hAnsi="ˎ̥,Verdana,Arial" w:cs="宋体" w:hint="eastAsia"/>
          <w:color w:val="FF0000"/>
          <w:kern w:val="0"/>
          <w:sz w:val="24"/>
        </w:rPr>
        <w:t>高效液相色谱仪采购</w:t>
      </w:r>
      <w:r w:rsidR="00DE07A6">
        <w:rPr>
          <w:rFonts w:ascii="ˎ̥,Verdana,Arial" w:hAnsi="ˎ̥,Verdana,Arial" w:cs="宋体" w:hint="eastAsia"/>
          <w:color w:val="FF0000"/>
          <w:kern w:val="0"/>
          <w:sz w:val="24"/>
        </w:rPr>
        <w:t>项目</w:t>
      </w:r>
      <w:r>
        <w:rPr>
          <w:rFonts w:ascii="宋体" w:hAnsi="宋体" w:hint="eastAsia"/>
          <w:color w:val="FF0000"/>
          <w:sz w:val="24"/>
        </w:rPr>
        <w:t>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w:t>
      </w:r>
      <w:r w:rsidR="00303311">
        <w:rPr>
          <w:rFonts w:ascii="宋体" w:hAnsi="宋体" w:hint="eastAsia"/>
          <w:color w:val="FF0000"/>
          <w:sz w:val="24"/>
        </w:rPr>
        <w:t>9</w:t>
      </w:r>
      <w:r>
        <w:rPr>
          <w:rFonts w:ascii="宋体" w:hAnsi="宋体" w:hint="eastAsia"/>
          <w:color w:val="FF0000"/>
          <w:sz w:val="24"/>
        </w:rPr>
        <w:t>.</w:t>
      </w:r>
      <w:r w:rsidR="00382AD5">
        <w:rPr>
          <w:rFonts w:ascii="宋体" w:hAnsi="宋体" w:hint="eastAsia"/>
          <w:color w:val="FF0000"/>
          <w:sz w:val="24"/>
        </w:rPr>
        <w:t>0</w:t>
      </w:r>
      <w:r w:rsidR="00303311">
        <w:rPr>
          <w:rFonts w:ascii="宋体" w:hAnsi="宋体" w:hint="eastAsia"/>
          <w:color w:val="FF0000"/>
          <w:sz w:val="24"/>
        </w:rPr>
        <w:t>04-2</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2、招标内容：</w:t>
      </w:r>
      <w:r w:rsidR="004B787A">
        <w:rPr>
          <w:rFonts w:ascii="ˎ̥,Verdana,Arial" w:hAnsi="ˎ̥,Verdana,Arial" w:cs="宋体" w:hint="eastAsia"/>
          <w:color w:val="FF0000"/>
          <w:kern w:val="0"/>
          <w:sz w:val="24"/>
        </w:rPr>
        <w:t>高效液相色谱仪采购项目</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3、合格的投标人必须符合下列条件：</w:t>
      </w:r>
    </w:p>
    <w:p w:rsidR="00ED0E92" w:rsidRDefault="0025468A" w:rsidP="00483D2C">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rsidP="00483D2C">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rsidP="00483D2C">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rsidP="00483D2C">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483D2C" w:rsidRDefault="0025468A" w:rsidP="00483D2C">
      <w:pPr>
        <w:spacing w:line="348" w:lineRule="auto"/>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4、投标截止时间：</w:t>
      </w:r>
      <w:r w:rsidR="000E5963" w:rsidRPr="000E5963">
        <w:rPr>
          <w:rFonts w:ascii="宋体" w:hAnsi="宋体" w:hint="eastAsia"/>
          <w:b/>
          <w:color w:val="FF0000"/>
          <w:sz w:val="24"/>
        </w:rPr>
        <w:t>201</w:t>
      </w:r>
      <w:r w:rsidR="00B8383E">
        <w:rPr>
          <w:rFonts w:ascii="宋体" w:hAnsi="宋体" w:hint="eastAsia"/>
          <w:b/>
          <w:color w:val="FF0000"/>
          <w:sz w:val="24"/>
        </w:rPr>
        <w:t>9</w:t>
      </w:r>
      <w:r w:rsidR="000E5963" w:rsidRPr="000E5963">
        <w:rPr>
          <w:rFonts w:ascii="宋体" w:hAnsi="宋体" w:hint="eastAsia"/>
          <w:b/>
          <w:color w:val="FF0000"/>
          <w:sz w:val="24"/>
        </w:rPr>
        <w:t>年</w:t>
      </w:r>
      <w:r w:rsidR="00B8383E">
        <w:rPr>
          <w:rFonts w:ascii="宋体" w:hAnsi="宋体" w:hint="eastAsia"/>
          <w:b/>
          <w:color w:val="FF0000"/>
          <w:sz w:val="24"/>
        </w:rPr>
        <w:t>1</w:t>
      </w:r>
      <w:r w:rsidR="000E5963" w:rsidRPr="000E5963">
        <w:rPr>
          <w:rFonts w:ascii="宋体" w:hAnsi="宋体" w:hint="eastAsia"/>
          <w:b/>
          <w:color w:val="FF0000"/>
          <w:sz w:val="24"/>
        </w:rPr>
        <w:t>月</w:t>
      </w:r>
      <w:r w:rsidR="00B8383E">
        <w:rPr>
          <w:rFonts w:ascii="宋体" w:hAnsi="宋体" w:hint="eastAsia"/>
          <w:b/>
          <w:color w:val="FF0000"/>
          <w:sz w:val="24"/>
        </w:rPr>
        <w:t>28</w:t>
      </w:r>
      <w:r w:rsidR="000E5963" w:rsidRPr="000E5963">
        <w:rPr>
          <w:rFonts w:ascii="宋体" w:hAnsi="宋体" w:hint="eastAsia"/>
          <w:b/>
          <w:color w:val="FF0000"/>
          <w:sz w:val="24"/>
        </w:rPr>
        <w:t>日</w:t>
      </w:r>
      <w:r w:rsidR="00B8383E">
        <w:rPr>
          <w:rFonts w:ascii="宋体" w:hAnsi="宋体" w:hint="eastAsia"/>
          <w:b/>
          <w:color w:val="FF0000"/>
          <w:sz w:val="24"/>
        </w:rPr>
        <w:t>下午2</w:t>
      </w:r>
      <w:r w:rsidR="00CE5D1B" w:rsidRPr="00CE5D1B">
        <w:rPr>
          <w:rFonts w:ascii="宋体" w:hAnsi="宋体" w:hint="eastAsia"/>
          <w:b/>
          <w:color w:val="FF0000"/>
          <w:sz w:val="24"/>
        </w:rPr>
        <w:t>:30分</w:t>
      </w:r>
      <w:r>
        <w:rPr>
          <w:rFonts w:ascii="宋体" w:hAnsi="宋体" w:hint="eastAsia"/>
          <w:b/>
          <w:color w:val="FF0000"/>
          <w:sz w:val="24"/>
        </w:rPr>
        <w:t>。</w:t>
      </w:r>
    </w:p>
    <w:p w:rsidR="00ED0E92" w:rsidRDefault="0025468A" w:rsidP="00B8383E">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 xml:space="preserve">）   </w:t>
      </w:r>
    </w:p>
    <w:p w:rsidR="00ED0E92" w:rsidRDefault="0025468A" w:rsidP="00483D2C">
      <w:pPr>
        <w:spacing w:line="348" w:lineRule="auto"/>
        <w:ind w:firstLineChars="200" w:firstLine="480"/>
        <w:rPr>
          <w:rFonts w:ascii="宋体" w:hAnsi="宋体"/>
          <w:sz w:val="24"/>
        </w:rPr>
      </w:pPr>
      <w:r>
        <w:rPr>
          <w:rFonts w:ascii="宋体" w:hAnsi="宋体" w:hint="eastAsia"/>
          <w:sz w:val="24"/>
        </w:rPr>
        <w:t>5、招标联系人：</w:t>
      </w:r>
    </w:p>
    <w:p w:rsidR="00ED0E92" w:rsidRPr="00C44AEC" w:rsidRDefault="0025468A" w:rsidP="00483D2C">
      <w:pPr>
        <w:spacing w:line="348" w:lineRule="auto"/>
        <w:ind w:firstLineChars="354" w:firstLine="850"/>
        <w:rPr>
          <w:rFonts w:ascii="宋体" w:hAnsi="宋体"/>
          <w:color w:val="FF0000"/>
          <w:sz w:val="24"/>
        </w:rPr>
      </w:pPr>
      <w:r>
        <w:rPr>
          <w:rFonts w:ascii="宋体" w:hAnsi="宋体" w:hint="eastAsia"/>
          <w:sz w:val="24"/>
        </w:rPr>
        <w:t>联 系 人：</w:t>
      </w:r>
      <w:r w:rsidRPr="00C44AEC">
        <w:rPr>
          <w:rFonts w:ascii="宋体" w:hAnsi="宋体" w:hint="eastAsia"/>
          <w:color w:val="FF0000"/>
          <w:sz w:val="24"/>
        </w:rPr>
        <w:t>毛老师     联系电话：0523-86159939</w:t>
      </w:r>
    </w:p>
    <w:p w:rsidR="00247D95" w:rsidRPr="00A730A1" w:rsidRDefault="00337755" w:rsidP="00A730A1">
      <w:pPr>
        <w:spacing w:line="348" w:lineRule="auto"/>
        <w:ind w:firstLineChars="354" w:firstLine="850"/>
        <w:rPr>
          <w:rFonts w:asciiTheme="minorEastAsia" w:hAnsiTheme="minorEastAsia" w:cs="宋体"/>
          <w:color w:val="FF0000"/>
          <w:kern w:val="0"/>
          <w:sz w:val="24"/>
          <w:szCs w:val="24"/>
          <w:bdr w:val="none" w:sz="0" w:space="0" w:color="auto" w:frame="1"/>
        </w:rPr>
      </w:pPr>
      <w:r w:rsidRPr="00C44AEC">
        <w:rPr>
          <w:rFonts w:ascii="宋体" w:hAnsi="宋体" w:hint="eastAsia"/>
          <w:sz w:val="24"/>
        </w:rPr>
        <w:t>技术咨询：</w:t>
      </w:r>
      <w:r w:rsidR="00B8383E">
        <w:rPr>
          <w:rFonts w:ascii="宋体" w:hAnsi="宋体" w:hint="eastAsia"/>
          <w:color w:val="FF0000"/>
          <w:sz w:val="24"/>
        </w:rPr>
        <w:t>王</w:t>
      </w:r>
      <w:r w:rsidR="00247D95" w:rsidRPr="00C44AEC">
        <w:rPr>
          <w:rFonts w:ascii="宋体" w:hAnsi="宋体" w:hint="eastAsia"/>
          <w:color w:val="FF0000"/>
          <w:sz w:val="24"/>
        </w:rPr>
        <w:t>老师</w:t>
      </w:r>
      <w:r w:rsidR="0025468A" w:rsidRPr="00C44AEC">
        <w:rPr>
          <w:rFonts w:ascii="宋体" w:hAnsi="宋体" w:hint="eastAsia"/>
          <w:color w:val="FF0000"/>
          <w:sz w:val="24"/>
        </w:rPr>
        <w:t xml:space="preserve">     联系电话：</w:t>
      </w:r>
      <w:r w:rsidR="00B8383E">
        <w:rPr>
          <w:rFonts w:asciiTheme="minorEastAsia" w:hAnsiTheme="minorEastAsia" w:cs="宋体" w:hint="eastAsia"/>
          <w:color w:val="FF0000"/>
          <w:kern w:val="0"/>
          <w:sz w:val="24"/>
          <w:szCs w:val="24"/>
          <w:bdr w:val="none" w:sz="0" w:space="0" w:color="auto" w:frame="1"/>
        </w:rPr>
        <w:t>15805265016</w:t>
      </w:r>
    </w:p>
    <w:p w:rsidR="00ED0E92" w:rsidRDefault="0025468A">
      <w:pPr>
        <w:widowControl/>
        <w:spacing w:line="360" w:lineRule="auto"/>
        <w:ind w:firstLine="462"/>
        <w:jc w:val="left"/>
        <w:rPr>
          <w:rFonts w:ascii="宋体" w:hAnsi="宋体"/>
          <w:sz w:val="24"/>
        </w:rPr>
      </w:pPr>
      <w:r>
        <w:rPr>
          <w:rFonts w:ascii="宋体" w:hAnsi="宋体" w:hint="eastAsia"/>
          <w:sz w:val="24"/>
        </w:rPr>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B8383E" w:rsidRDefault="00B8383E">
      <w:pPr>
        <w:widowControl/>
        <w:jc w:val="left"/>
        <w:rPr>
          <w:rFonts w:ascii="宋体" w:hAnsi="宋体"/>
          <w:sz w:val="24"/>
        </w:rPr>
      </w:pPr>
      <w:r>
        <w:rPr>
          <w:rFonts w:ascii="宋体" w:hAnsi="宋体"/>
          <w:sz w:val="24"/>
        </w:rPr>
        <w:br w:type="page"/>
      </w:r>
    </w:p>
    <w:p w:rsidR="00ED0E92" w:rsidRDefault="0025468A" w:rsidP="00C634AC">
      <w:pPr>
        <w:pStyle w:val="1"/>
        <w:spacing w:afterLines="50"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ED0E92" w:rsidTr="00247D95">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rsidTr="00247D95">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sidR="004B787A">
              <w:rPr>
                <w:rFonts w:ascii="ˎ̥,Verdana,Arial" w:hAnsi="ˎ̥,Verdana,Arial" w:cs="宋体" w:hint="eastAsia"/>
                <w:color w:val="FF0000"/>
                <w:kern w:val="0"/>
                <w:sz w:val="24"/>
              </w:rPr>
              <w:t>高效液相色谱仪采购项目</w:t>
            </w:r>
          </w:p>
          <w:p w:rsidR="00ED0E92" w:rsidRDefault="0025468A" w:rsidP="008038B9">
            <w:pPr>
              <w:adjustRightInd w:val="0"/>
              <w:snapToGrid w:val="0"/>
              <w:spacing w:line="360" w:lineRule="auto"/>
              <w:rPr>
                <w:rFonts w:ascii="宋体" w:hAnsi="宋体"/>
                <w:sz w:val="24"/>
              </w:rPr>
            </w:pPr>
            <w:r>
              <w:rPr>
                <w:rFonts w:ascii="宋体" w:hAnsi="宋体" w:hint="eastAsia"/>
                <w:sz w:val="24"/>
                <w:szCs w:val="24"/>
              </w:rPr>
              <w:t>项目编号：</w:t>
            </w:r>
            <w:r w:rsidRPr="00EF2B4C">
              <w:rPr>
                <w:rFonts w:ascii="宋体" w:hAnsi="宋体" w:hint="eastAsia"/>
                <w:color w:val="FF0000"/>
                <w:sz w:val="24"/>
                <w:szCs w:val="24"/>
              </w:rPr>
              <w:t>201</w:t>
            </w:r>
            <w:r w:rsidR="008038B9">
              <w:rPr>
                <w:rFonts w:ascii="宋体" w:hAnsi="宋体" w:hint="eastAsia"/>
                <w:color w:val="FF0000"/>
                <w:sz w:val="24"/>
                <w:szCs w:val="24"/>
              </w:rPr>
              <w:t>9.004-2</w:t>
            </w:r>
          </w:p>
        </w:tc>
      </w:tr>
      <w:tr w:rsidR="00ED0E92" w:rsidTr="00247D95">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sidR="008038B9">
              <w:rPr>
                <w:rFonts w:ascii="宋体" w:hAnsi="宋体" w:hint="eastAsia"/>
                <w:b/>
                <w:color w:val="FF0000"/>
                <w:sz w:val="24"/>
                <w:szCs w:val="24"/>
              </w:rPr>
              <w:t>捌</w:t>
            </w:r>
            <w:r w:rsidR="00C318B1" w:rsidRPr="00EF2B4C">
              <w:rPr>
                <w:rFonts w:ascii="宋体" w:hAnsi="宋体" w:hint="eastAsia"/>
                <w:b/>
                <w:color w:val="FF0000"/>
                <w:sz w:val="24"/>
                <w:szCs w:val="24"/>
              </w:rPr>
              <w:t>仟</w:t>
            </w:r>
            <w:r w:rsidRPr="00EF2B4C">
              <w:rPr>
                <w:rFonts w:ascii="宋体" w:hAnsi="宋体" w:hint="eastAsia"/>
                <w:b/>
                <w:color w:val="FF0000"/>
                <w:sz w:val="24"/>
                <w:szCs w:val="24"/>
              </w:rPr>
              <w:t>元</w:t>
            </w:r>
            <w:r>
              <w:rPr>
                <w:rFonts w:ascii="宋体" w:hAnsi="宋体" w:hint="eastAsia"/>
                <w:b/>
                <w:sz w:val="24"/>
                <w:szCs w:val="24"/>
              </w:rPr>
              <w:t>。</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w:t>
            </w:r>
            <w:r w:rsidRPr="00CA5973">
              <w:rPr>
                <w:rFonts w:ascii="宋体" w:hAnsi="宋体" w:hint="eastAsia"/>
                <w:b/>
                <w:sz w:val="24"/>
                <w:szCs w:val="24"/>
              </w:rPr>
              <w:t>备注采购编号</w:t>
            </w:r>
            <w:r w:rsidR="0098554B" w:rsidRPr="00CA5973">
              <w:rPr>
                <w:rFonts w:ascii="宋体" w:hAnsi="宋体" w:hint="eastAsia"/>
                <w:b/>
                <w:sz w:val="24"/>
                <w:szCs w:val="24"/>
              </w:rPr>
              <w:t>+项目名称</w:t>
            </w:r>
            <w:r w:rsidRPr="00CA5973">
              <w:rPr>
                <w:rFonts w:ascii="宋体" w:hAnsi="宋体"/>
                <w:b/>
                <w:sz w:val="24"/>
                <w:szCs w:val="24"/>
              </w:rPr>
              <w:t>。</w:t>
            </w:r>
          </w:p>
        </w:tc>
      </w:tr>
      <w:tr w:rsidR="002607BD" w:rsidTr="00247D95">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4B787A">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2607BD" w:rsidRDefault="002607BD" w:rsidP="00CD6B79">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sidR="00296ECE" w:rsidRPr="000E5963">
              <w:rPr>
                <w:rFonts w:ascii="宋体" w:hAnsi="宋体" w:hint="eastAsia"/>
                <w:b/>
                <w:color w:val="FF0000"/>
                <w:sz w:val="24"/>
              </w:rPr>
              <w:t>201</w:t>
            </w:r>
            <w:r w:rsidR="00296ECE">
              <w:rPr>
                <w:rFonts w:ascii="宋体" w:hAnsi="宋体" w:hint="eastAsia"/>
                <w:b/>
                <w:color w:val="FF0000"/>
                <w:sz w:val="24"/>
              </w:rPr>
              <w:t>9</w:t>
            </w:r>
            <w:r w:rsidR="00296ECE" w:rsidRPr="000E5963">
              <w:rPr>
                <w:rFonts w:ascii="宋体" w:hAnsi="宋体" w:hint="eastAsia"/>
                <w:b/>
                <w:color w:val="FF0000"/>
                <w:sz w:val="24"/>
              </w:rPr>
              <w:t>年</w:t>
            </w:r>
            <w:r w:rsidR="00296ECE">
              <w:rPr>
                <w:rFonts w:ascii="宋体" w:hAnsi="宋体" w:hint="eastAsia"/>
                <w:b/>
                <w:color w:val="FF0000"/>
                <w:sz w:val="24"/>
              </w:rPr>
              <w:t>1</w:t>
            </w:r>
            <w:r w:rsidR="00296ECE" w:rsidRPr="000E5963">
              <w:rPr>
                <w:rFonts w:ascii="宋体" w:hAnsi="宋体" w:hint="eastAsia"/>
                <w:b/>
                <w:color w:val="FF0000"/>
                <w:sz w:val="24"/>
              </w:rPr>
              <w:t>月</w:t>
            </w:r>
            <w:r w:rsidR="00296ECE">
              <w:rPr>
                <w:rFonts w:ascii="宋体" w:hAnsi="宋体" w:hint="eastAsia"/>
                <w:b/>
                <w:color w:val="FF0000"/>
                <w:sz w:val="24"/>
              </w:rPr>
              <w:t>28</w:t>
            </w:r>
            <w:r w:rsidR="00296ECE" w:rsidRPr="000E5963">
              <w:rPr>
                <w:rFonts w:ascii="宋体" w:hAnsi="宋体" w:hint="eastAsia"/>
                <w:b/>
                <w:color w:val="FF0000"/>
                <w:sz w:val="24"/>
              </w:rPr>
              <w:t>日</w:t>
            </w:r>
            <w:r w:rsidR="00296ECE">
              <w:rPr>
                <w:rFonts w:ascii="宋体" w:hAnsi="宋体" w:hint="eastAsia"/>
                <w:b/>
                <w:color w:val="FF0000"/>
                <w:sz w:val="24"/>
              </w:rPr>
              <w:t>下午2</w:t>
            </w:r>
            <w:r w:rsidR="00296ECE" w:rsidRPr="00CE5D1B">
              <w:rPr>
                <w:rFonts w:ascii="宋体" w:hAnsi="宋体" w:hint="eastAsia"/>
                <w:b/>
                <w:color w:val="FF0000"/>
                <w:sz w:val="24"/>
              </w:rPr>
              <w:t>:30分</w:t>
            </w:r>
            <w:r w:rsidR="00296ECE">
              <w:rPr>
                <w:rFonts w:ascii="宋体" w:hAnsi="宋体" w:hint="eastAsia"/>
                <w:b/>
                <w:color w:val="FF0000"/>
                <w:sz w:val="24"/>
              </w:rPr>
              <w:t>。</w:t>
            </w:r>
          </w:p>
        </w:tc>
      </w:tr>
      <w:tr w:rsidR="002607BD" w:rsidTr="00247D95">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4B787A">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2607BD" w:rsidTr="00247D95">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4B787A">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 xml:space="preserve">开标时间： </w:t>
            </w:r>
            <w:r w:rsidR="00296ECE">
              <w:rPr>
                <w:rFonts w:ascii="宋体" w:hAnsi="宋体" w:hint="eastAsia"/>
                <w:b/>
                <w:color w:val="FF0000"/>
                <w:sz w:val="24"/>
              </w:rPr>
              <w:t>另行通知</w:t>
            </w:r>
          </w:p>
          <w:p w:rsidR="002607BD" w:rsidRDefault="002607BD">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Pr="00AA779F">
              <w:rPr>
                <w:rFonts w:ascii="宋体" w:hAnsi="宋体" w:hint="eastAsia"/>
                <w:sz w:val="24"/>
              </w:rPr>
              <w:t>评标室（明德楼4105）</w:t>
            </w:r>
          </w:p>
        </w:tc>
      </w:tr>
      <w:tr w:rsidR="002607BD" w:rsidTr="00247D95">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4B787A">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4B787A">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交货地点：由采购人指定</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4B787A">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rsidP="004B787A">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sidR="004B787A" w:rsidRPr="004B787A">
              <w:rPr>
                <w:rFonts w:hAnsi="宋体" w:hint="eastAsia"/>
                <w:b/>
                <w:color w:val="FF0000"/>
                <w:sz w:val="24"/>
              </w:rPr>
              <w:t>2</w:t>
            </w:r>
            <w:r w:rsidR="004B787A" w:rsidRPr="004B787A">
              <w:rPr>
                <w:rFonts w:hAnsi="宋体" w:hint="eastAsia"/>
                <w:b/>
                <w:color w:val="FF0000"/>
                <w:sz w:val="24"/>
              </w:rPr>
              <w:t>个月</w:t>
            </w:r>
            <w:r w:rsidRPr="004B787A">
              <w:rPr>
                <w:rFonts w:hAnsi="宋体" w:hint="eastAsia"/>
                <w:b/>
                <w:color w:val="FF0000"/>
                <w:sz w:val="24"/>
              </w:rPr>
              <w:t>内</w:t>
            </w:r>
            <w:r>
              <w:rPr>
                <w:rFonts w:hAnsi="宋体" w:hint="eastAsia"/>
                <w:sz w:val="24"/>
              </w:rPr>
              <w:t>全部安装配送到位</w:t>
            </w:r>
          </w:p>
        </w:tc>
      </w:tr>
      <w:tr w:rsidR="002607BD" w:rsidTr="00247D95">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tcPr>
          <w:p w:rsidR="002607BD" w:rsidRDefault="002607BD">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C634AC">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C634AC">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4B787A">
        <w:rPr>
          <w:rFonts w:ascii="ˎ̥,Verdana,Arial" w:hAnsi="ˎ̥,Verdana,Arial" w:cs="宋体" w:hint="eastAsia"/>
          <w:color w:val="FF0000"/>
          <w:kern w:val="0"/>
          <w:sz w:val="24"/>
        </w:rPr>
        <w:t>高效液相色谱仪采购项目</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C634AC">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C634AC">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w:t>
      </w:r>
      <w:r w:rsidR="009C205F">
        <w:rPr>
          <w:rFonts w:ascii="宋体" w:hAnsi="宋体" w:hint="eastAsia"/>
          <w:sz w:val="24"/>
        </w:rPr>
        <w:t>,</w:t>
      </w:r>
      <w:r w:rsidR="009C205F" w:rsidRPr="009C205F">
        <w:rPr>
          <w:rFonts w:ascii="宋体" w:hAnsi="宋体" w:hint="eastAsia"/>
          <w:sz w:val="24"/>
        </w:rPr>
        <w:t xml:space="preserve"> </w:t>
      </w:r>
      <w:r w:rsidR="009C205F">
        <w:rPr>
          <w:rFonts w:ascii="宋体" w:hAnsi="宋体" w:hint="eastAsia"/>
          <w:sz w:val="24"/>
        </w:rPr>
        <w:t>有依法缴纳税收和社会保障资金的良好记录</w:t>
      </w:r>
      <w:r>
        <w:rPr>
          <w:rFonts w:ascii="宋体" w:hAnsi="宋体" w:hint="eastAsia"/>
          <w:sz w:val="24"/>
        </w:rPr>
        <w:t>；</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sidR="008E7F95">
        <w:rPr>
          <w:rFonts w:ascii="宋体" w:hAnsi="宋体" w:hint="eastAsia"/>
          <w:kern w:val="2"/>
          <w:szCs w:val="21"/>
        </w:rPr>
        <w:t xml:space="preserve">     </w:t>
      </w:r>
      <w:r>
        <w:rPr>
          <w:rFonts w:ascii="宋体" w:hAnsi="宋体" w:hint="eastAsia"/>
          <w:color w:val="FF0000"/>
          <w:kern w:val="2"/>
          <w:szCs w:val="21"/>
        </w:rPr>
        <w:t xml:space="preserve"> </w:t>
      </w:r>
      <w:r w:rsidR="00DF2133">
        <w:rPr>
          <w:rFonts w:ascii="ˎ̥,Verdana,Arial" w:hAnsi="ˎ̥,Verdana,Arial" w:cs="宋体" w:hint="eastAsia"/>
          <w:color w:val="FF0000"/>
        </w:rPr>
        <w:t>南京理工大学泰州科技学院</w:t>
      </w:r>
      <w:r w:rsidR="004B787A">
        <w:rPr>
          <w:rFonts w:ascii="ˎ̥,Verdana,Arial" w:hAnsi="ˎ̥,Verdana,Arial" w:cs="宋体" w:hint="eastAsia"/>
          <w:color w:val="FF0000"/>
        </w:rPr>
        <w:t>高效液相色谱仪采购项目</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9C205F">
        <w:rPr>
          <w:rFonts w:ascii="宋体" w:hAnsi="宋体" w:hint="eastAsia"/>
          <w:b/>
          <w:color w:val="FF0000"/>
          <w:sz w:val="24"/>
          <w:szCs w:val="24"/>
        </w:rPr>
        <w:t>捌</w:t>
      </w:r>
      <w:r w:rsidR="00F64415" w:rsidRPr="00EF2B4C">
        <w:rPr>
          <w:rFonts w:ascii="宋体" w:hAnsi="宋体" w:hint="eastAsia"/>
          <w:b/>
          <w:color w:val="FF0000"/>
          <w:sz w:val="24"/>
          <w:szCs w:val="24"/>
        </w:rPr>
        <w:t>仟</w:t>
      </w:r>
      <w:r w:rsidRPr="00EF2B4C">
        <w:rPr>
          <w:rFonts w:ascii="宋体" w:hAnsi="宋体" w:hint="eastAsia"/>
          <w:b/>
          <w:color w:val="FF0000"/>
          <w:sz w:val="24"/>
          <w:szCs w:val="24"/>
        </w:rPr>
        <w:t>元整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C634AC">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w:t>
      </w:r>
      <w:r w:rsidRPr="00E22006">
        <w:rPr>
          <w:rFonts w:ascii="宋体" w:hAnsi="宋体" w:hint="eastAsia"/>
          <w:bCs/>
          <w:color w:val="FF0000"/>
          <w:sz w:val="24"/>
        </w:rPr>
        <w:t>请勿在</w:t>
      </w:r>
      <w:r w:rsidR="000E5963" w:rsidRPr="000E5963">
        <w:rPr>
          <w:rFonts w:ascii="宋体" w:hAnsi="宋体" w:hint="eastAsia"/>
          <w:b/>
          <w:bCs/>
          <w:color w:val="FF0000"/>
          <w:sz w:val="24"/>
        </w:rPr>
        <w:t>2018年12月18日</w:t>
      </w:r>
      <w:r w:rsidRPr="00E22006">
        <w:rPr>
          <w:rFonts w:ascii="宋体" w:hAnsi="宋体" w:hint="eastAsia"/>
          <w:bCs/>
          <w:color w:val="FF0000"/>
          <w:sz w:val="24"/>
        </w:rPr>
        <w:t>上午</w:t>
      </w:r>
      <w:r w:rsidR="00EC4714">
        <w:rPr>
          <w:rFonts w:ascii="宋体" w:hAnsi="宋体" w:hint="eastAsia"/>
          <w:bCs/>
          <w:color w:val="FF0000"/>
          <w:sz w:val="24"/>
        </w:rPr>
        <w:t>10</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C634AC">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Pr>
          <w:rFonts w:ascii="宋体" w:hAnsi="宋体" w:hint="eastAsia"/>
          <w:b/>
          <w:color w:val="000000"/>
          <w:sz w:val="24"/>
        </w:rPr>
        <w:lastRenderedPageBreak/>
        <w:t>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9D0F8D" w:rsidRDefault="0025468A" w:rsidP="009D0F8D">
      <w:pPr>
        <w:pStyle w:val="11"/>
        <w:spacing w:line="240" w:lineRule="auto"/>
        <w:ind w:left="240" w:firstLineChars="0" w:firstLine="0"/>
        <w:jc w:val="center"/>
        <w:rPr>
          <w:rFonts w:ascii="宋体" w:hAnsi="宋体"/>
          <w:b/>
          <w:color w:val="FF0000"/>
          <w:kern w:val="0"/>
          <w:sz w:val="32"/>
          <w:szCs w:val="32"/>
        </w:rPr>
      </w:pPr>
      <w:r>
        <w:rPr>
          <w:rFonts w:ascii="宋体" w:hAnsi="宋体"/>
          <w:color w:val="FF0000"/>
          <w:kern w:val="0"/>
          <w:u w:val="single"/>
        </w:rPr>
        <w:br w:type="page"/>
      </w:r>
      <w:r w:rsidRPr="006048D8">
        <w:rPr>
          <w:rFonts w:ascii="宋体" w:hAnsi="宋体" w:hint="eastAsia"/>
          <w:b/>
          <w:color w:val="FF0000"/>
          <w:kern w:val="0"/>
          <w:sz w:val="32"/>
          <w:szCs w:val="32"/>
        </w:rPr>
        <w:lastRenderedPageBreak/>
        <w:t>综合评分表</w:t>
      </w:r>
    </w:p>
    <w:tbl>
      <w:tblPr>
        <w:tblW w:w="8738" w:type="dxa"/>
        <w:tblInd w:w="95" w:type="dxa"/>
        <w:tblLook w:val="04A0"/>
      </w:tblPr>
      <w:tblGrid>
        <w:gridCol w:w="427"/>
        <w:gridCol w:w="794"/>
        <w:gridCol w:w="1024"/>
        <w:gridCol w:w="5495"/>
        <w:gridCol w:w="998"/>
      </w:tblGrid>
      <w:tr w:rsidR="001808BE" w:rsidRPr="004B787A" w:rsidTr="0038671D">
        <w:trPr>
          <w:trHeight w:val="113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center"/>
              <w:rPr>
                <w:rFonts w:ascii="宋体" w:hAnsi="宋体" w:cs="宋体"/>
                <w:b/>
                <w:bCs/>
                <w:color w:val="000000"/>
                <w:kern w:val="0"/>
              </w:rPr>
            </w:pPr>
            <w:r w:rsidRPr="004B787A">
              <w:rPr>
                <w:rFonts w:ascii="宋体" w:hAnsi="宋体" w:cs="宋体" w:hint="eastAsia"/>
                <w:b/>
                <w:bCs/>
                <w:color w:val="000000"/>
                <w:kern w:val="0"/>
              </w:rPr>
              <w:t>序号</w:t>
            </w:r>
          </w:p>
        </w:tc>
        <w:tc>
          <w:tcPr>
            <w:tcW w:w="794" w:type="dxa"/>
            <w:tcBorders>
              <w:top w:val="single" w:sz="4" w:space="0" w:color="auto"/>
              <w:left w:val="single" w:sz="4" w:space="0" w:color="auto"/>
              <w:bottom w:val="single" w:sz="4" w:space="0" w:color="auto"/>
              <w:right w:val="nil"/>
            </w:tcBorders>
            <w:shd w:val="clear" w:color="auto" w:fill="auto"/>
            <w:vAlign w:val="center"/>
            <w:hideMark/>
          </w:tcPr>
          <w:p w:rsidR="001808BE" w:rsidRPr="004B787A" w:rsidRDefault="001808BE" w:rsidP="004B787A">
            <w:pPr>
              <w:widowControl/>
              <w:jc w:val="center"/>
              <w:rPr>
                <w:rFonts w:ascii="宋体" w:hAnsi="宋体" w:cs="宋体"/>
                <w:b/>
                <w:bCs/>
                <w:color w:val="000000"/>
                <w:kern w:val="0"/>
              </w:rPr>
            </w:pPr>
            <w:r w:rsidRPr="004B787A">
              <w:rPr>
                <w:rFonts w:ascii="宋体" w:hAnsi="宋体" w:cs="宋体" w:hint="eastAsia"/>
                <w:b/>
                <w:bCs/>
                <w:color w:val="000000"/>
                <w:kern w:val="0"/>
              </w:rPr>
              <w:t>评分项</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center"/>
              <w:rPr>
                <w:rFonts w:ascii="宋体" w:hAnsi="宋体" w:cs="宋体"/>
                <w:b/>
                <w:bCs/>
                <w:color w:val="000000"/>
                <w:kern w:val="0"/>
              </w:rPr>
            </w:pPr>
            <w:r w:rsidRPr="004B787A">
              <w:rPr>
                <w:rFonts w:ascii="宋体" w:hAnsi="宋体" w:cs="宋体" w:hint="eastAsia"/>
                <w:b/>
                <w:bCs/>
                <w:color w:val="000000"/>
                <w:kern w:val="0"/>
              </w:rPr>
              <w:t>分值</w:t>
            </w:r>
          </w:p>
        </w:tc>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center"/>
              <w:rPr>
                <w:rFonts w:ascii="宋体" w:hAnsi="宋体" w:cs="宋体"/>
                <w:b/>
                <w:bCs/>
                <w:color w:val="000000"/>
                <w:kern w:val="0"/>
              </w:rPr>
            </w:pPr>
            <w:r w:rsidRPr="004B787A">
              <w:rPr>
                <w:rFonts w:ascii="宋体" w:hAnsi="宋体" w:cs="宋体" w:hint="eastAsia"/>
                <w:b/>
                <w:bCs/>
                <w:color w:val="000000"/>
                <w:kern w:val="0"/>
              </w:rPr>
              <w:t>评分标准</w:t>
            </w:r>
          </w:p>
        </w:tc>
        <w:tc>
          <w:tcPr>
            <w:tcW w:w="998" w:type="dxa"/>
            <w:tcBorders>
              <w:top w:val="single" w:sz="4" w:space="0" w:color="auto"/>
              <w:left w:val="single" w:sz="4" w:space="0" w:color="auto"/>
              <w:bottom w:val="single" w:sz="4" w:space="0" w:color="auto"/>
              <w:right w:val="single" w:sz="4" w:space="0" w:color="auto"/>
            </w:tcBorders>
            <w:vAlign w:val="center"/>
          </w:tcPr>
          <w:p w:rsidR="001808BE" w:rsidRPr="004B787A" w:rsidRDefault="001808BE" w:rsidP="001808BE">
            <w:pPr>
              <w:widowControl/>
              <w:jc w:val="center"/>
              <w:rPr>
                <w:rFonts w:ascii="宋体" w:hAnsi="宋体" w:cs="宋体"/>
                <w:b/>
                <w:bCs/>
                <w:color w:val="000000"/>
                <w:kern w:val="0"/>
              </w:rPr>
            </w:pPr>
            <w:r>
              <w:rPr>
                <w:rFonts w:ascii="宋体" w:hAnsi="宋体" w:cs="宋体" w:hint="eastAsia"/>
                <w:b/>
                <w:bCs/>
                <w:color w:val="000000"/>
                <w:kern w:val="0"/>
              </w:rPr>
              <w:t>得分</w:t>
            </w:r>
          </w:p>
        </w:tc>
      </w:tr>
      <w:tr w:rsidR="001808BE" w:rsidRPr="004B787A" w:rsidTr="0038671D">
        <w:trPr>
          <w:trHeight w:val="1155"/>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center"/>
              <w:rPr>
                <w:color w:val="000000"/>
                <w:kern w:val="0"/>
              </w:rPr>
            </w:pPr>
            <w:r w:rsidRPr="004B787A">
              <w:rPr>
                <w:color w:val="000000"/>
                <w:kern w:val="0"/>
              </w:rPr>
              <w:t>1</w:t>
            </w:r>
          </w:p>
        </w:tc>
        <w:tc>
          <w:tcPr>
            <w:tcW w:w="794" w:type="dxa"/>
            <w:vMerge w:val="restart"/>
            <w:tcBorders>
              <w:top w:val="single" w:sz="4" w:space="0" w:color="auto"/>
              <w:left w:val="single" w:sz="4" w:space="0" w:color="auto"/>
              <w:bottom w:val="single" w:sz="4" w:space="0" w:color="auto"/>
              <w:right w:val="nil"/>
            </w:tcBorders>
            <w:shd w:val="clear" w:color="auto" w:fill="auto"/>
            <w:vAlign w:val="center"/>
            <w:hideMark/>
          </w:tcPr>
          <w:p w:rsidR="001808BE" w:rsidRPr="004B787A" w:rsidRDefault="001808BE" w:rsidP="004B787A">
            <w:pPr>
              <w:widowControl/>
              <w:jc w:val="center"/>
              <w:rPr>
                <w:rFonts w:ascii="宋体" w:hAnsi="宋体" w:cs="宋体"/>
                <w:color w:val="000000"/>
                <w:kern w:val="0"/>
              </w:rPr>
            </w:pPr>
            <w:r w:rsidRPr="004B787A">
              <w:rPr>
                <w:rFonts w:ascii="宋体" w:hAnsi="宋体" w:cs="宋体" w:hint="eastAsia"/>
                <w:color w:val="000000"/>
                <w:kern w:val="0"/>
              </w:rPr>
              <w:t>商务部分(30分)</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center"/>
              <w:rPr>
                <w:rFonts w:ascii="宋体" w:hAnsi="宋体" w:cs="宋体"/>
                <w:kern w:val="0"/>
              </w:rPr>
            </w:pPr>
            <w:r w:rsidRPr="004B787A">
              <w:rPr>
                <w:rFonts w:ascii="宋体" w:hAnsi="宋体" w:cs="宋体" w:hint="eastAsia"/>
                <w:kern w:val="0"/>
              </w:rPr>
              <w:t>投标价格</w:t>
            </w:r>
            <w:r w:rsidRPr="004B787A">
              <w:rPr>
                <w:rFonts w:ascii="宋体" w:hAnsi="宋体" w:cs="宋体" w:hint="eastAsia"/>
                <w:kern w:val="0"/>
              </w:rPr>
              <w:br/>
              <w:t>25分</w:t>
            </w:r>
          </w:p>
        </w:tc>
        <w:tc>
          <w:tcPr>
            <w:tcW w:w="5495" w:type="dxa"/>
            <w:tcBorders>
              <w:top w:val="single" w:sz="4" w:space="0" w:color="auto"/>
              <w:left w:val="nil"/>
              <w:bottom w:val="single" w:sz="4" w:space="0" w:color="auto"/>
              <w:right w:val="single" w:sz="4" w:space="0" w:color="auto"/>
            </w:tcBorders>
            <w:shd w:val="clear" w:color="auto" w:fill="auto"/>
            <w:vAlign w:val="center"/>
            <w:hideMark/>
          </w:tcPr>
          <w:p w:rsidR="001808BE" w:rsidRPr="004B787A" w:rsidRDefault="001808BE" w:rsidP="004B787A">
            <w:pPr>
              <w:widowControl/>
              <w:jc w:val="left"/>
              <w:rPr>
                <w:rFonts w:ascii="宋体" w:hAnsi="宋体" w:cs="宋体"/>
                <w:color w:val="000000"/>
                <w:kern w:val="0"/>
              </w:rPr>
            </w:pPr>
            <w:r w:rsidRPr="004B787A">
              <w:rPr>
                <w:rFonts w:ascii="宋体" w:hAnsi="宋体" w:cs="宋体" w:hint="eastAsia"/>
                <w:color w:val="000000"/>
                <w:kern w:val="0"/>
              </w:rPr>
              <w:t>根据各投标人有效投标报价的平均值为评标基准分，若投标人达5家及以上时，则去掉最高报价和最低报价后，取总报价平均值为评标基准价。价格分按以下公式计算：投标报价得分=（评标基准价/投标报价*25分）</w:t>
            </w:r>
          </w:p>
        </w:tc>
        <w:tc>
          <w:tcPr>
            <w:tcW w:w="998" w:type="dxa"/>
            <w:tcBorders>
              <w:top w:val="single" w:sz="4" w:space="0" w:color="auto"/>
              <w:left w:val="nil"/>
              <w:bottom w:val="single" w:sz="4" w:space="0" w:color="auto"/>
              <w:right w:val="single" w:sz="4" w:space="0" w:color="auto"/>
            </w:tcBorders>
          </w:tcPr>
          <w:p w:rsidR="001808BE" w:rsidRPr="004B787A" w:rsidRDefault="001808BE" w:rsidP="004B787A">
            <w:pPr>
              <w:widowControl/>
              <w:jc w:val="left"/>
              <w:rPr>
                <w:rFonts w:ascii="宋体" w:hAnsi="宋体" w:cs="宋体"/>
                <w:color w:val="000000"/>
                <w:kern w:val="0"/>
              </w:rPr>
            </w:pPr>
          </w:p>
        </w:tc>
      </w:tr>
      <w:tr w:rsidR="001808BE" w:rsidRPr="004B787A" w:rsidTr="0038671D">
        <w:trPr>
          <w:trHeight w:val="93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808BE" w:rsidRPr="004B787A" w:rsidRDefault="001808BE" w:rsidP="004B787A">
            <w:pPr>
              <w:widowControl/>
              <w:jc w:val="left"/>
              <w:rPr>
                <w:color w:val="000000"/>
                <w:kern w:val="0"/>
              </w:rPr>
            </w:pPr>
          </w:p>
        </w:tc>
        <w:tc>
          <w:tcPr>
            <w:tcW w:w="794" w:type="dxa"/>
            <w:vMerge/>
            <w:tcBorders>
              <w:top w:val="single" w:sz="4" w:space="0" w:color="auto"/>
              <w:left w:val="single" w:sz="4" w:space="0" w:color="auto"/>
              <w:bottom w:val="single" w:sz="4" w:space="0" w:color="auto"/>
              <w:right w:val="nil"/>
            </w:tcBorders>
            <w:vAlign w:val="center"/>
            <w:hideMark/>
          </w:tcPr>
          <w:p w:rsidR="001808BE" w:rsidRPr="004B787A" w:rsidRDefault="001808BE" w:rsidP="004B787A">
            <w:pPr>
              <w:widowControl/>
              <w:jc w:val="left"/>
              <w:rPr>
                <w:rFonts w:ascii="宋体" w:hAnsi="宋体" w:cs="宋体"/>
                <w:color w:val="000000"/>
                <w:kern w:val="0"/>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BE" w:rsidRPr="004B787A" w:rsidRDefault="001808BE" w:rsidP="004B787A">
            <w:pPr>
              <w:widowControl/>
              <w:rPr>
                <w:rFonts w:ascii="宋体" w:hAnsi="宋体" w:cs="宋体"/>
                <w:kern w:val="0"/>
              </w:rPr>
            </w:pPr>
            <w:r w:rsidRPr="004B787A">
              <w:rPr>
                <w:rFonts w:ascii="宋体" w:hAnsi="宋体" w:cs="宋体" w:hint="eastAsia"/>
                <w:kern w:val="0"/>
              </w:rPr>
              <w:t>业绩(5分)</w:t>
            </w:r>
          </w:p>
        </w:tc>
        <w:tc>
          <w:tcPr>
            <w:tcW w:w="5495" w:type="dxa"/>
            <w:tcBorders>
              <w:top w:val="single" w:sz="4" w:space="0" w:color="auto"/>
              <w:left w:val="nil"/>
              <w:bottom w:val="single" w:sz="4" w:space="0" w:color="auto"/>
              <w:right w:val="single" w:sz="4" w:space="0" w:color="auto"/>
            </w:tcBorders>
            <w:shd w:val="clear" w:color="auto" w:fill="auto"/>
            <w:vAlign w:val="center"/>
            <w:hideMark/>
          </w:tcPr>
          <w:p w:rsidR="001808BE" w:rsidRPr="004B787A" w:rsidRDefault="001808BE" w:rsidP="004B787A">
            <w:pPr>
              <w:widowControl/>
              <w:rPr>
                <w:rFonts w:ascii="宋体" w:hAnsi="宋体" w:cs="宋体"/>
                <w:color w:val="000000"/>
                <w:kern w:val="0"/>
              </w:rPr>
            </w:pPr>
            <w:r w:rsidRPr="004B787A">
              <w:rPr>
                <w:rFonts w:ascii="宋体" w:hAnsi="宋体" w:cs="宋体" w:hint="eastAsia"/>
                <w:color w:val="000000"/>
                <w:kern w:val="0"/>
              </w:rPr>
              <w:t>提供2015年至今，所投产品使用案例，每个案例1分，共5分。案例须提供合同证明（含合同原件或加盖制造商公章复印件备查）,未提供案例的不得分。</w:t>
            </w:r>
          </w:p>
        </w:tc>
        <w:tc>
          <w:tcPr>
            <w:tcW w:w="998" w:type="dxa"/>
            <w:tcBorders>
              <w:top w:val="single" w:sz="4" w:space="0" w:color="auto"/>
              <w:left w:val="nil"/>
              <w:bottom w:val="single" w:sz="4" w:space="0" w:color="auto"/>
              <w:right w:val="single" w:sz="4" w:space="0" w:color="auto"/>
            </w:tcBorders>
          </w:tcPr>
          <w:p w:rsidR="001808BE" w:rsidRPr="004B787A" w:rsidRDefault="001808BE" w:rsidP="004B787A">
            <w:pPr>
              <w:widowControl/>
              <w:rPr>
                <w:rFonts w:ascii="宋体" w:hAnsi="宋体" w:cs="宋体"/>
                <w:color w:val="000000"/>
                <w:kern w:val="0"/>
              </w:rPr>
            </w:pPr>
          </w:p>
        </w:tc>
      </w:tr>
      <w:tr w:rsidR="001808BE" w:rsidRPr="004B787A" w:rsidTr="0038671D">
        <w:trPr>
          <w:trHeight w:val="735"/>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center"/>
              <w:rPr>
                <w:rFonts w:ascii="宋体" w:hAnsi="宋体" w:cs="宋体"/>
                <w:color w:val="000000"/>
                <w:kern w:val="0"/>
              </w:rPr>
            </w:pPr>
            <w:r w:rsidRPr="004B787A">
              <w:rPr>
                <w:rFonts w:ascii="宋体" w:hAnsi="宋体" w:cs="宋体" w:hint="eastAsia"/>
                <w:color w:val="000000"/>
                <w:kern w:val="0"/>
              </w:rPr>
              <w:t>2</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center"/>
              <w:rPr>
                <w:rFonts w:ascii="宋体" w:hAnsi="宋体" w:cs="宋体"/>
                <w:color w:val="000000"/>
                <w:kern w:val="0"/>
              </w:rPr>
            </w:pPr>
            <w:r w:rsidRPr="004B787A">
              <w:rPr>
                <w:rFonts w:ascii="宋体" w:hAnsi="宋体" w:cs="宋体" w:hint="eastAsia"/>
                <w:color w:val="000000"/>
                <w:kern w:val="0"/>
              </w:rPr>
              <w:t>技术部分（70分）</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center"/>
              <w:rPr>
                <w:rFonts w:ascii="宋体" w:hAnsi="宋体" w:cs="宋体"/>
                <w:color w:val="000000"/>
                <w:kern w:val="0"/>
              </w:rPr>
            </w:pPr>
            <w:r w:rsidRPr="004B787A">
              <w:rPr>
                <w:rFonts w:ascii="宋体" w:hAnsi="宋体" w:cs="宋体" w:hint="eastAsia"/>
                <w:color w:val="000000"/>
                <w:kern w:val="0"/>
              </w:rPr>
              <w:t>技术方案(45分）</w:t>
            </w:r>
          </w:p>
        </w:tc>
        <w:tc>
          <w:tcPr>
            <w:tcW w:w="5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left"/>
              <w:rPr>
                <w:rFonts w:ascii="宋体" w:hAnsi="宋体" w:cs="宋体"/>
                <w:color w:val="000000"/>
                <w:kern w:val="0"/>
              </w:rPr>
            </w:pPr>
            <w:r w:rsidRPr="004B787A">
              <w:rPr>
                <w:rFonts w:ascii="宋体" w:hAnsi="宋体" w:cs="宋体" w:hint="eastAsia"/>
                <w:color w:val="000000"/>
                <w:kern w:val="0"/>
              </w:rPr>
              <w:t>1、标书技术参数匹配：设备参数应满足或高于招标文件中对设备的参数的要求得0-20分；</w:t>
            </w:r>
            <w:r w:rsidRPr="004B787A">
              <w:rPr>
                <w:rFonts w:ascii="宋体" w:hAnsi="宋体" w:cs="宋体" w:hint="eastAsia"/>
                <w:color w:val="000000"/>
                <w:kern w:val="0"/>
              </w:rPr>
              <w:br/>
              <w:t>2、品牌为国内国际一线主流品牌得0-20分；</w:t>
            </w:r>
            <w:r w:rsidRPr="004B787A">
              <w:rPr>
                <w:rFonts w:ascii="宋体" w:hAnsi="宋体" w:cs="宋体" w:hint="eastAsia"/>
                <w:color w:val="000000"/>
                <w:kern w:val="0"/>
              </w:rPr>
              <w:br/>
              <w:t>3、高于标书要求者酌情加分0-5分。</w:t>
            </w:r>
          </w:p>
        </w:tc>
        <w:tc>
          <w:tcPr>
            <w:tcW w:w="998" w:type="dxa"/>
            <w:tcBorders>
              <w:top w:val="single" w:sz="4" w:space="0" w:color="auto"/>
              <w:left w:val="single" w:sz="4" w:space="0" w:color="auto"/>
              <w:bottom w:val="single" w:sz="4" w:space="0" w:color="auto"/>
              <w:right w:val="single" w:sz="4" w:space="0" w:color="auto"/>
            </w:tcBorders>
          </w:tcPr>
          <w:p w:rsidR="001808BE" w:rsidRPr="004B787A" w:rsidRDefault="001808BE" w:rsidP="004B787A">
            <w:pPr>
              <w:widowControl/>
              <w:jc w:val="left"/>
              <w:rPr>
                <w:rFonts w:ascii="宋体" w:hAnsi="宋体" w:cs="宋体"/>
                <w:color w:val="000000"/>
                <w:kern w:val="0"/>
              </w:rPr>
            </w:pPr>
          </w:p>
        </w:tc>
      </w:tr>
      <w:tr w:rsidR="001808BE" w:rsidRPr="004B787A" w:rsidTr="0038671D">
        <w:trPr>
          <w:trHeight w:val="58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808BE" w:rsidRPr="004B787A" w:rsidRDefault="001808BE" w:rsidP="004B787A">
            <w:pPr>
              <w:widowControl/>
              <w:jc w:val="left"/>
              <w:rPr>
                <w:rFonts w:ascii="宋体" w:hAnsi="宋体" w:cs="宋体"/>
                <w:color w:val="000000"/>
                <w:kern w:val="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808BE" w:rsidRPr="004B787A" w:rsidRDefault="001808BE" w:rsidP="004B787A">
            <w:pPr>
              <w:widowControl/>
              <w:jc w:val="left"/>
              <w:rPr>
                <w:rFonts w:ascii="宋体" w:hAnsi="宋体" w:cs="宋体"/>
                <w:color w:val="000000"/>
                <w:kern w:val="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1808BE" w:rsidRPr="004B787A" w:rsidRDefault="001808BE" w:rsidP="004B787A">
            <w:pPr>
              <w:widowControl/>
              <w:jc w:val="left"/>
              <w:rPr>
                <w:rFonts w:ascii="宋体" w:hAnsi="宋体" w:cs="宋体"/>
                <w:color w:val="000000"/>
                <w:kern w:val="0"/>
              </w:rPr>
            </w:pPr>
          </w:p>
        </w:tc>
        <w:tc>
          <w:tcPr>
            <w:tcW w:w="5495" w:type="dxa"/>
            <w:vMerge/>
            <w:tcBorders>
              <w:top w:val="single" w:sz="4" w:space="0" w:color="auto"/>
              <w:left w:val="single" w:sz="4" w:space="0" w:color="auto"/>
              <w:bottom w:val="single" w:sz="4" w:space="0" w:color="auto"/>
              <w:right w:val="single" w:sz="4" w:space="0" w:color="auto"/>
            </w:tcBorders>
            <w:vAlign w:val="center"/>
            <w:hideMark/>
          </w:tcPr>
          <w:p w:rsidR="001808BE" w:rsidRPr="004B787A" w:rsidRDefault="001808BE" w:rsidP="004B787A">
            <w:pPr>
              <w:widowControl/>
              <w:jc w:val="left"/>
              <w:rPr>
                <w:rFonts w:ascii="宋体" w:hAnsi="宋体" w:cs="宋体"/>
                <w:color w:val="000000"/>
                <w:kern w:val="0"/>
              </w:rPr>
            </w:pPr>
          </w:p>
        </w:tc>
        <w:tc>
          <w:tcPr>
            <w:tcW w:w="998" w:type="dxa"/>
            <w:tcBorders>
              <w:top w:val="single" w:sz="4" w:space="0" w:color="auto"/>
              <w:left w:val="single" w:sz="4" w:space="0" w:color="auto"/>
              <w:bottom w:val="single" w:sz="4" w:space="0" w:color="auto"/>
              <w:right w:val="single" w:sz="4" w:space="0" w:color="auto"/>
            </w:tcBorders>
          </w:tcPr>
          <w:p w:rsidR="001808BE" w:rsidRPr="004B787A" w:rsidRDefault="001808BE" w:rsidP="004B787A">
            <w:pPr>
              <w:widowControl/>
              <w:jc w:val="left"/>
              <w:rPr>
                <w:rFonts w:ascii="宋体" w:hAnsi="宋体" w:cs="宋体"/>
                <w:color w:val="000000"/>
                <w:kern w:val="0"/>
              </w:rPr>
            </w:pPr>
          </w:p>
        </w:tc>
      </w:tr>
      <w:tr w:rsidR="001808BE" w:rsidRPr="004B787A" w:rsidTr="0038671D">
        <w:trPr>
          <w:trHeight w:val="159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808BE" w:rsidRPr="004B787A" w:rsidRDefault="001808BE" w:rsidP="004B787A">
            <w:pPr>
              <w:widowControl/>
              <w:jc w:val="left"/>
              <w:rPr>
                <w:rFonts w:ascii="宋体" w:hAnsi="宋体" w:cs="宋体"/>
                <w:color w:val="000000"/>
                <w:kern w:val="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808BE" w:rsidRPr="004B787A" w:rsidRDefault="001808BE" w:rsidP="004B787A">
            <w:pPr>
              <w:widowControl/>
              <w:jc w:val="left"/>
              <w:rPr>
                <w:rFonts w:ascii="宋体" w:hAnsi="宋体" w:cs="宋体"/>
                <w:color w:val="000000"/>
                <w:kern w:val="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left"/>
              <w:rPr>
                <w:rFonts w:ascii="宋体" w:hAnsi="宋体" w:cs="宋体"/>
                <w:color w:val="000000"/>
                <w:kern w:val="0"/>
              </w:rPr>
            </w:pPr>
            <w:r w:rsidRPr="004B787A">
              <w:rPr>
                <w:rFonts w:ascii="宋体" w:hAnsi="宋体" w:cs="宋体" w:hint="eastAsia"/>
                <w:color w:val="000000"/>
                <w:kern w:val="0"/>
              </w:rPr>
              <w:t>售后服务(20分)</w:t>
            </w:r>
          </w:p>
        </w:tc>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left"/>
              <w:rPr>
                <w:rFonts w:ascii="宋体" w:hAnsi="宋体" w:cs="宋体"/>
                <w:color w:val="000000"/>
                <w:kern w:val="0"/>
              </w:rPr>
            </w:pPr>
            <w:r w:rsidRPr="004B787A">
              <w:rPr>
                <w:rFonts w:ascii="宋体" w:hAnsi="宋体" w:cs="宋体" w:hint="eastAsia"/>
                <w:color w:val="000000"/>
                <w:kern w:val="0"/>
              </w:rPr>
              <w:t>1、根据供应商的售后服务内容进行评分，包含售后服务机构的技术力量、服务体系及人员配备，应急情况服务，故障响应时间承诺，免费质保期外服务方案，酌情给予0-6分；</w:t>
            </w:r>
            <w:r w:rsidRPr="004B787A">
              <w:rPr>
                <w:rFonts w:ascii="宋体" w:hAnsi="宋体" w:cs="宋体" w:hint="eastAsia"/>
                <w:color w:val="000000"/>
                <w:kern w:val="0"/>
              </w:rPr>
              <w:br/>
              <w:t>2、质保期：免费质保</w:t>
            </w:r>
            <w:r>
              <w:rPr>
                <w:rFonts w:ascii="宋体" w:hAnsi="宋体" w:cs="宋体" w:hint="eastAsia"/>
                <w:color w:val="000000"/>
                <w:kern w:val="0"/>
              </w:rPr>
              <w:t>一</w:t>
            </w:r>
            <w:r w:rsidRPr="004B787A">
              <w:rPr>
                <w:rFonts w:ascii="宋体" w:hAnsi="宋体" w:cs="宋体" w:hint="eastAsia"/>
                <w:color w:val="000000"/>
                <w:kern w:val="0"/>
              </w:rPr>
              <w:t>年得10分，以后每增加一年加2分，最多往上累加4分。</w:t>
            </w:r>
          </w:p>
        </w:tc>
        <w:tc>
          <w:tcPr>
            <w:tcW w:w="998" w:type="dxa"/>
            <w:tcBorders>
              <w:top w:val="single" w:sz="4" w:space="0" w:color="auto"/>
              <w:left w:val="single" w:sz="4" w:space="0" w:color="auto"/>
              <w:bottom w:val="single" w:sz="4" w:space="0" w:color="auto"/>
              <w:right w:val="single" w:sz="4" w:space="0" w:color="auto"/>
            </w:tcBorders>
          </w:tcPr>
          <w:p w:rsidR="001808BE" w:rsidRPr="004B787A" w:rsidRDefault="001808BE" w:rsidP="004B787A">
            <w:pPr>
              <w:widowControl/>
              <w:jc w:val="left"/>
              <w:rPr>
                <w:rFonts w:ascii="宋体" w:hAnsi="宋体" w:cs="宋体"/>
                <w:color w:val="000000"/>
                <w:kern w:val="0"/>
              </w:rPr>
            </w:pPr>
          </w:p>
        </w:tc>
      </w:tr>
      <w:tr w:rsidR="001808BE" w:rsidRPr="004B787A" w:rsidTr="0038671D">
        <w:trPr>
          <w:trHeight w:val="100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808BE" w:rsidRPr="004B787A" w:rsidRDefault="001808BE" w:rsidP="004B787A">
            <w:pPr>
              <w:widowControl/>
              <w:jc w:val="left"/>
              <w:rPr>
                <w:rFonts w:ascii="宋体" w:hAnsi="宋体" w:cs="宋体"/>
                <w:color w:val="000000"/>
                <w:kern w:val="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808BE" w:rsidRPr="004B787A" w:rsidRDefault="001808BE" w:rsidP="004B787A">
            <w:pPr>
              <w:widowControl/>
              <w:jc w:val="left"/>
              <w:rPr>
                <w:rFonts w:ascii="宋体" w:hAnsi="宋体" w:cs="宋体"/>
                <w:color w:val="000000"/>
                <w:kern w:val="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center"/>
              <w:rPr>
                <w:rFonts w:ascii="宋体" w:hAnsi="宋体" w:cs="宋体"/>
                <w:color w:val="000000"/>
                <w:kern w:val="0"/>
              </w:rPr>
            </w:pPr>
            <w:r w:rsidRPr="004B787A">
              <w:rPr>
                <w:rFonts w:ascii="宋体" w:hAnsi="宋体" w:cs="宋体" w:hint="eastAsia"/>
                <w:color w:val="000000"/>
                <w:kern w:val="0"/>
              </w:rPr>
              <w:t>优惠措施等(5分）</w:t>
            </w:r>
          </w:p>
        </w:tc>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BE" w:rsidRPr="004B787A" w:rsidRDefault="001808BE" w:rsidP="004B787A">
            <w:pPr>
              <w:widowControl/>
              <w:jc w:val="left"/>
              <w:rPr>
                <w:rFonts w:ascii="宋体" w:hAnsi="宋体" w:cs="宋体"/>
                <w:color w:val="000000"/>
                <w:kern w:val="0"/>
              </w:rPr>
            </w:pPr>
            <w:r w:rsidRPr="004B787A">
              <w:rPr>
                <w:rFonts w:ascii="宋体" w:hAnsi="宋体" w:cs="宋体" w:hint="eastAsia"/>
                <w:color w:val="000000"/>
                <w:kern w:val="0"/>
              </w:rPr>
              <w:t>1、标书及材料的规范性，最高的2分；</w:t>
            </w:r>
            <w:r w:rsidRPr="004B787A">
              <w:rPr>
                <w:rFonts w:ascii="宋体" w:hAnsi="宋体" w:cs="宋体" w:hint="eastAsia"/>
                <w:color w:val="000000"/>
                <w:kern w:val="0"/>
              </w:rPr>
              <w:br/>
              <w:t>2、根据项目特点提出更优惠的措施酌情加分，最高得分3分。</w:t>
            </w:r>
          </w:p>
        </w:tc>
        <w:tc>
          <w:tcPr>
            <w:tcW w:w="998" w:type="dxa"/>
            <w:tcBorders>
              <w:top w:val="single" w:sz="4" w:space="0" w:color="auto"/>
              <w:left w:val="single" w:sz="4" w:space="0" w:color="auto"/>
              <w:bottom w:val="single" w:sz="4" w:space="0" w:color="auto"/>
              <w:right w:val="single" w:sz="4" w:space="0" w:color="auto"/>
            </w:tcBorders>
          </w:tcPr>
          <w:p w:rsidR="001808BE" w:rsidRPr="004B787A" w:rsidRDefault="001808BE" w:rsidP="004B787A">
            <w:pPr>
              <w:widowControl/>
              <w:jc w:val="left"/>
              <w:rPr>
                <w:rFonts w:ascii="宋体" w:hAnsi="宋体" w:cs="宋体"/>
                <w:color w:val="000000"/>
                <w:kern w:val="0"/>
              </w:rPr>
            </w:pPr>
          </w:p>
        </w:tc>
      </w:tr>
      <w:tr w:rsidR="001808BE" w:rsidRPr="004B787A" w:rsidTr="0038671D">
        <w:trPr>
          <w:trHeight w:val="30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BE" w:rsidRPr="004B787A" w:rsidRDefault="001808BE" w:rsidP="004B787A">
            <w:pPr>
              <w:widowControl/>
              <w:jc w:val="right"/>
              <w:rPr>
                <w:rFonts w:ascii="宋体" w:hAnsi="宋体" w:cs="宋体"/>
                <w:kern w:val="0"/>
                <w:sz w:val="24"/>
                <w:szCs w:val="24"/>
              </w:rPr>
            </w:pPr>
            <w:r w:rsidRPr="004B787A">
              <w:rPr>
                <w:rFonts w:ascii="宋体" w:hAnsi="宋体" w:cs="宋体" w:hint="eastAsia"/>
                <w:kern w:val="0"/>
                <w:sz w:val="24"/>
                <w:szCs w:val="24"/>
              </w:rPr>
              <w:t>3</w:t>
            </w:r>
          </w:p>
        </w:tc>
        <w:tc>
          <w:tcPr>
            <w:tcW w:w="73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BE" w:rsidRPr="004B787A" w:rsidRDefault="001808BE" w:rsidP="004B787A">
            <w:pPr>
              <w:widowControl/>
              <w:jc w:val="center"/>
              <w:rPr>
                <w:rFonts w:ascii="宋体" w:hAnsi="宋体" w:cs="宋体"/>
                <w:kern w:val="0"/>
                <w:sz w:val="24"/>
                <w:szCs w:val="24"/>
              </w:rPr>
            </w:pPr>
            <w:r w:rsidRPr="004B787A">
              <w:rPr>
                <w:rFonts w:ascii="宋体" w:hAnsi="宋体" w:cs="宋体" w:hint="eastAsia"/>
                <w:kern w:val="0"/>
                <w:sz w:val="24"/>
                <w:szCs w:val="24"/>
              </w:rPr>
              <w:t>总分</w:t>
            </w:r>
          </w:p>
        </w:tc>
        <w:tc>
          <w:tcPr>
            <w:tcW w:w="998" w:type="dxa"/>
            <w:tcBorders>
              <w:top w:val="single" w:sz="4" w:space="0" w:color="auto"/>
              <w:left w:val="single" w:sz="4" w:space="0" w:color="auto"/>
              <w:bottom w:val="single" w:sz="4" w:space="0" w:color="auto"/>
              <w:right w:val="single" w:sz="4" w:space="0" w:color="auto"/>
            </w:tcBorders>
          </w:tcPr>
          <w:p w:rsidR="001808BE" w:rsidRPr="004B787A" w:rsidRDefault="001808BE" w:rsidP="004B787A">
            <w:pPr>
              <w:widowControl/>
              <w:jc w:val="center"/>
              <w:rPr>
                <w:rFonts w:ascii="宋体" w:hAnsi="宋体" w:cs="宋体"/>
                <w:kern w:val="0"/>
                <w:sz w:val="24"/>
                <w:szCs w:val="24"/>
              </w:rPr>
            </w:pPr>
          </w:p>
        </w:tc>
      </w:tr>
    </w:tbl>
    <w:p w:rsidR="004B787A" w:rsidRDefault="004B787A" w:rsidP="009B7078">
      <w:pPr>
        <w:adjustRightInd w:val="0"/>
        <w:snapToGrid w:val="0"/>
        <w:spacing w:line="520" w:lineRule="exact"/>
        <w:ind w:firstLineChars="200" w:firstLine="480"/>
        <w:rPr>
          <w:rFonts w:ascii="宋体" w:hAnsi="宋体"/>
          <w:bCs/>
          <w:sz w:val="24"/>
          <w:szCs w:val="24"/>
        </w:rPr>
      </w:pPr>
    </w:p>
    <w:p w:rsidR="00ED0E92" w:rsidRDefault="0025468A" w:rsidP="009B7078">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lastRenderedPageBreak/>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0" w:name="_Toc513029235"/>
      <w:bookmarkStart w:id="171" w:name="_Toc20823307"/>
      <w:bookmarkStart w:id="172" w:name="_Toc16938551"/>
    </w:p>
    <w:p w:rsidR="00ED0E92" w:rsidRDefault="0025468A">
      <w:pPr>
        <w:pStyle w:val="4"/>
        <w:spacing w:line="520" w:lineRule="exact"/>
        <w:rPr>
          <w:snapToGrid w:val="0"/>
          <w:kern w:val="0"/>
        </w:rPr>
      </w:pPr>
      <w:r>
        <w:rPr>
          <w:snapToGrid w:val="0"/>
          <w:kern w:val="0"/>
        </w:rPr>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C634AC">
      <w:pPr>
        <w:pStyle w:val="3"/>
        <w:spacing w:beforeLines="50" w:afterLines="50" w:line="520" w:lineRule="exact"/>
      </w:pPr>
      <w:bookmarkStart w:id="173" w:name="_Toc120614219"/>
      <w:bookmarkStart w:id="174" w:name="_Toc501002265"/>
      <w:bookmarkStart w:id="175" w:name="_Toc500927957"/>
      <w:bookmarkStart w:id="176" w:name="_Toc501002442"/>
      <w:bookmarkStart w:id="177" w:name="_Toc511036923"/>
      <w:bookmarkStart w:id="178" w:name="_Toc501011906"/>
      <w:r>
        <w:rPr>
          <w:rFonts w:hint="eastAsia"/>
        </w:rPr>
        <w:t>六、</w:t>
      </w:r>
      <w:bookmarkEnd w:id="170"/>
      <w:bookmarkEnd w:id="171"/>
      <w:bookmarkEnd w:id="172"/>
      <w:r>
        <w:rPr>
          <w:rFonts w:hint="eastAsia"/>
        </w:rPr>
        <w:t>定标</w:t>
      </w:r>
      <w:bookmarkEnd w:id="173"/>
      <w:bookmarkEnd w:id="174"/>
      <w:bookmarkEnd w:id="175"/>
      <w:bookmarkEnd w:id="176"/>
      <w:bookmarkEnd w:id="177"/>
      <w:bookmarkEnd w:id="178"/>
    </w:p>
    <w:p w:rsidR="00ED0E92" w:rsidRDefault="0025468A">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2" w:name="_Toc120614220"/>
      <w:bookmarkStart w:id="183" w:name="_Toc16938552"/>
      <w:bookmarkStart w:id="184" w:name="_Toc513029236"/>
      <w:bookmarkStart w:id="185"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C634AC">
      <w:pPr>
        <w:pStyle w:val="3"/>
        <w:spacing w:beforeLines="50" w:afterLines="50" w:line="520" w:lineRule="exact"/>
      </w:pPr>
      <w:bookmarkStart w:id="186" w:name="_Toc501011907"/>
      <w:bookmarkStart w:id="187" w:name="_Toc501002266"/>
      <w:bookmarkStart w:id="188" w:name="_Toc500927958"/>
      <w:bookmarkStart w:id="189" w:name="_Toc501002443"/>
      <w:bookmarkStart w:id="190" w:name="_Toc511036924"/>
      <w:r>
        <w:rPr>
          <w:rFonts w:hint="eastAsia"/>
        </w:rPr>
        <w:t>七、授予合同</w:t>
      </w:r>
      <w:bookmarkEnd w:id="182"/>
      <w:bookmarkEnd w:id="186"/>
      <w:bookmarkEnd w:id="187"/>
      <w:bookmarkEnd w:id="188"/>
      <w:bookmarkEnd w:id="189"/>
      <w:bookmarkEnd w:id="190"/>
    </w:p>
    <w:p w:rsidR="00ED0E92" w:rsidRDefault="0025468A">
      <w:pPr>
        <w:pStyle w:val="4"/>
        <w:spacing w:before="0" w:after="0" w:line="520" w:lineRule="exact"/>
        <w:rPr>
          <w:b w:val="0"/>
          <w:bCs w:val="0"/>
        </w:rPr>
      </w:pPr>
      <w:bookmarkStart w:id="191" w:name="_Toc513029237"/>
      <w:bookmarkStart w:id="192" w:name="_Toc20823309"/>
      <w:bookmarkStart w:id="193" w:name="_Toc16938553"/>
      <w:bookmarkEnd w:id="183"/>
      <w:bookmarkEnd w:id="184"/>
      <w:bookmarkEnd w:id="185"/>
      <w:r>
        <w:rPr>
          <w:b w:val="0"/>
          <w:bCs w:val="0"/>
        </w:rPr>
        <w:t>28</w:t>
      </w:r>
      <w:r>
        <w:rPr>
          <w:rFonts w:hint="eastAsia"/>
          <w:b w:val="0"/>
          <w:bCs w:val="0"/>
        </w:rPr>
        <w:t>、授予合同时变更的权利</w:t>
      </w:r>
      <w:bookmarkEnd w:id="191"/>
      <w:bookmarkEnd w:id="192"/>
      <w:bookmarkEnd w:id="193"/>
    </w:p>
    <w:p w:rsidR="00ED0E92" w:rsidRDefault="0025468A">
      <w:pPr>
        <w:spacing w:line="440" w:lineRule="exact"/>
        <w:ind w:firstLineChars="200" w:firstLine="480"/>
        <w:rPr>
          <w:rFonts w:ascii="宋体" w:hAnsi="宋体"/>
          <w:bCs/>
          <w:sz w:val="24"/>
        </w:rPr>
      </w:pPr>
      <w:bookmarkStart w:id="194" w:name="_Toc513029240"/>
      <w:bookmarkStart w:id="195" w:name="_Toc16938556"/>
      <w:bookmarkStart w:id="196"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7" w:name="_Toc20823313"/>
      <w:bookmarkStart w:id="198" w:name="_Toc16938557"/>
      <w:bookmarkStart w:id="199" w:name="_Toc513029241"/>
      <w:r>
        <w:rPr>
          <w:b w:val="0"/>
          <w:bCs w:val="0"/>
        </w:rPr>
        <w:t>30</w:t>
      </w:r>
      <w:r>
        <w:rPr>
          <w:rFonts w:hint="eastAsia"/>
          <w:b w:val="0"/>
          <w:bCs w:val="0"/>
        </w:rPr>
        <w:t>、履约保证金</w:t>
      </w:r>
      <w:bookmarkEnd w:id="197"/>
      <w:bookmarkEnd w:id="198"/>
      <w:bookmarkEnd w:id="199"/>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C634AC">
      <w:pPr>
        <w:pStyle w:val="1"/>
        <w:spacing w:afterLines="50" w:line="520" w:lineRule="exact"/>
        <w:rPr>
          <w:rFonts w:ascii="黑体" w:eastAsia="黑体"/>
          <w:bCs/>
          <w:sz w:val="44"/>
        </w:rPr>
      </w:pPr>
      <w:bookmarkStart w:id="200" w:name="_Toc120614221"/>
      <w:bookmarkStart w:id="201" w:name="_Toc20823314"/>
      <w:bookmarkStart w:id="202" w:name="_Toc16938558"/>
      <w:bookmarkStart w:id="203" w:name="_Toc513029242"/>
      <w:bookmarkStart w:id="204" w:name="_Toc479757207"/>
      <w:bookmarkStart w:id="205" w:name="_Toc421698220"/>
      <w:r>
        <w:rPr>
          <w:rFonts w:ascii="黑体" w:eastAsia="黑体"/>
          <w:bCs/>
          <w:sz w:val="44"/>
        </w:rPr>
        <w:br w:type="page"/>
      </w:r>
      <w:bookmarkStart w:id="206" w:name="_Toc500927959"/>
      <w:bookmarkStart w:id="207" w:name="_Toc501002267"/>
      <w:bookmarkStart w:id="208" w:name="_Toc501002444"/>
      <w:bookmarkStart w:id="209" w:name="_Toc501011908"/>
      <w:bookmarkStart w:id="210" w:name="_Toc511036925"/>
      <w:r>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Pr="00707203" w:rsidRDefault="0025468A" w:rsidP="00C634AC">
      <w:pPr>
        <w:pStyle w:val="2"/>
        <w:spacing w:beforeLines="50" w:afterLines="50" w:line="520" w:lineRule="exact"/>
        <w:rPr>
          <w:rFonts w:eastAsia="黑体"/>
          <w:b w:val="0"/>
          <w:bCs w:val="0"/>
          <w:color w:val="FF0000"/>
          <w:sz w:val="36"/>
        </w:rPr>
      </w:pPr>
      <w:bookmarkStart w:id="214" w:name="_Toc501002268"/>
      <w:bookmarkStart w:id="215" w:name="_Toc501002445"/>
      <w:bookmarkStart w:id="216" w:name="_Toc500927960"/>
      <w:bookmarkStart w:id="217" w:name="_Toc511036926"/>
      <w:bookmarkStart w:id="218" w:name="_Toc501011909"/>
      <w:r w:rsidRPr="00707203">
        <w:rPr>
          <w:rFonts w:eastAsia="黑体" w:hint="eastAsia"/>
          <w:b w:val="0"/>
          <w:bCs w:val="0"/>
          <w:color w:val="FF000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19"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19"/>
    </w:tbl>
    <w:p w:rsidR="00ED0E92" w:rsidRDefault="00ED0E92">
      <w:pPr>
        <w:spacing w:line="520" w:lineRule="exact"/>
        <w:ind w:firstLineChars="200" w:firstLine="480"/>
        <w:rPr>
          <w:rFonts w:ascii="宋体" w:hAnsi="宋体"/>
          <w:bCs/>
          <w:sz w:val="24"/>
        </w:rPr>
      </w:pPr>
    </w:p>
    <w:p w:rsidR="00ED0E92" w:rsidRDefault="0025468A" w:rsidP="00C634AC">
      <w:pPr>
        <w:pStyle w:val="2"/>
        <w:spacing w:beforeLines="50" w:afterLines="50" w:line="520" w:lineRule="exact"/>
        <w:rPr>
          <w:rFonts w:eastAsia="黑体"/>
          <w:b w:val="0"/>
          <w:bCs w:val="0"/>
          <w:sz w:val="36"/>
        </w:rPr>
      </w:pPr>
      <w:bookmarkStart w:id="220" w:name="_Toc500927961"/>
      <w:bookmarkStart w:id="221" w:name="_Toc501002269"/>
      <w:bookmarkStart w:id="222" w:name="_Toc501002446"/>
      <w:bookmarkStart w:id="223" w:name="_Toc501011910"/>
      <w:bookmarkStart w:id="224" w:name="_Toc511036927"/>
      <w:bookmarkStart w:id="225" w:name="_Toc20823316"/>
      <w:bookmarkStart w:id="226" w:name="_Toc513029244"/>
      <w:bookmarkStart w:id="227" w:name="_Toc421698221"/>
      <w:bookmarkStart w:id="228" w:name="_Toc16938560"/>
      <w:bookmarkStart w:id="229" w:name="_Toc12061422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ED0E92" w:rsidRDefault="0025468A">
      <w:pPr>
        <w:pStyle w:val="3"/>
        <w:spacing w:before="0" w:after="0" w:line="520" w:lineRule="exact"/>
      </w:pPr>
      <w:bookmarkStart w:id="230" w:name="_Toc513029245"/>
      <w:bookmarkStart w:id="231" w:name="_Toc16938561"/>
      <w:bookmarkStart w:id="232" w:name="_Toc120614224"/>
      <w:bookmarkStart w:id="233" w:name="_Toc20823317"/>
      <w:bookmarkStart w:id="234" w:name="_Toc501002447"/>
      <w:bookmarkStart w:id="235" w:name="_Toc500927962"/>
      <w:bookmarkStart w:id="236" w:name="_Toc501002270"/>
      <w:bookmarkStart w:id="237" w:name="_Toc511036928"/>
      <w:bookmarkStart w:id="238" w:name="_Toc501011911"/>
      <w:r>
        <w:t>1</w:t>
      </w:r>
      <w:r>
        <w:rPr>
          <w:rFonts w:hint="eastAsia"/>
        </w:rPr>
        <w:t>、定义</w:t>
      </w:r>
      <w:bookmarkEnd w:id="230"/>
      <w:bookmarkEnd w:id="231"/>
      <w:bookmarkEnd w:id="232"/>
      <w:bookmarkEnd w:id="233"/>
      <w:bookmarkEnd w:id="234"/>
      <w:bookmarkEnd w:id="235"/>
      <w:bookmarkEnd w:id="236"/>
      <w:bookmarkEnd w:id="237"/>
      <w:bookmarkEnd w:id="238"/>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39" w:name="_Toc500927963"/>
      <w:bookmarkStart w:id="240" w:name="_Toc513029246"/>
      <w:bookmarkStart w:id="241" w:name="_Toc16938562"/>
      <w:bookmarkStart w:id="242" w:name="_Toc501011912"/>
      <w:bookmarkStart w:id="243" w:name="_Toc501002448"/>
      <w:bookmarkStart w:id="244" w:name="_Toc511036929"/>
      <w:bookmarkStart w:id="245" w:name="_Toc501002271"/>
      <w:bookmarkStart w:id="246" w:name="_Toc20823318"/>
      <w:bookmarkStart w:id="247" w:name="_Toc120614225"/>
      <w:bookmarkStart w:id="248" w:name="_Toc16938565"/>
      <w:bookmarkStart w:id="249" w:name="_Toc20823321"/>
      <w:bookmarkStart w:id="250" w:name="_Toc120614228"/>
      <w:bookmarkStart w:id="251" w:name="_Toc513029249"/>
      <w:r>
        <w:rPr>
          <w:bCs/>
          <w:sz w:val="32"/>
          <w:szCs w:val="32"/>
        </w:rPr>
        <w:t>2</w:t>
      </w:r>
      <w:r>
        <w:rPr>
          <w:rFonts w:hint="eastAsia"/>
          <w:bCs/>
          <w:sz w:val="32"/>
          <w:szCs w:val="32"/>
        </w:rPr>
        <w:t>、技术性能</w:t>
      </w:r>
      <w:bookmarkEnd w:id="239"/>
      <w:bookmarkEnd w:id="240"/>
      <w:bookmarkEnd w:id="241"/>
      <w:bookmarkEnd w:id="242"/>
      <w:bookmarkEnd w:id="243"/>
      <w:bookmarkEnd w:id="244"/>
      <w:bookmarkEnd w:id="245"/>
      <w:bookmarkEnd w:id="246"/>
      <w:bookmarkEnd w:id="247"/>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2" w:name="_Toc511036930"/>
      <w:bookmarkStart w:id="253" w:name="_Toc501011913"/>
      <w:bookmarkStart w:id="254" w:name="_Toc501002449"/>
      <w:bookmarkStart w:id="255" w:name="_Toc501002272"/>
      <w:bookmarkStart w:id="256" w:name="_Toc20823319"/>
      <w:bookmarkStart w:id="257" w:name="_Toc500927964"/>
      <w:bookmarkStart w:id="258" w:name="_Toc513029247"/>
      <w:bookmarkStart w:id="259" w:name="_Toc16938563"/>
      <w:bookmarkStart w:id="260" w:name="_Toc120614226"/>
      <w:r>
        <w:rPr>
          <w:bCs/>
          <w:sz w:val="32"/>
          <w:szCs w:val="32"/>
        </w:rPr>
        <w:t>3</w:t>
      </w:r>
      <w:r>
        <w:rPr>
          <w:rFonts w:hint="eastAsia"/>
          <w:bCs/>
          <w:sz w:val="32"/>
          <w:szCs w:val="32"/>
        </w:rPr>
        <w:t>、专利权及版权</w:t>
      </w:r>
      <w:bookmarkEnd w:id="252"/>
      <w:bookmarkEnd w:id="253"/>
      <w:bookmarkEnd w:id="254"/>
      <w:bookmarkEnd w:id="255"/>
      <w:bookmarkEnd w:id="256"/>
      <w:bookmarkEnd w:id="257"/>
      <w:bookmarkEnd w:id="258"/>
      <w:bookmarkEnd w:id="259"/>
      <w:bookmarkEnd w:id="260"/>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1" w:name="_Toc511036931"/>
      <w:bookmarkStart w:id="262" w:name="_Toc501002450"/>
      <w:bookmarkStart w:id="263" w:name="_Toc500927965"/>
      <w:bookmarkStart w:id="264" w:name="_Toc501011914"/>
      <w:bookmarkStart w:id="265" w:name="_Toc501002273"/>
      <w:bookmarkStart w:id="266" w:name="_Toc513029248"/>
      <w:bookmarkStart w:id="267" w:name="_Toc16938564"/>
      <w:bookmarkStart w:id="268" w:name="_Toc120614227"/>
      <w:bookmarkStart w:id="269" w:name="_Toc20823320"/>
      <w:r>
        <w:rPr>
          <w:bCs/>
          <w:sz w:val="32"/>
          <w:szCs w:val="32"/>
        </w:rPr>
        <w:t>4</w:t>
      </w:r>
      <w:r>
        <w:rPr>
          <w:rFonts w:hint="eastAsia"/>
          <w:bCs/>
          <w:sz w:val="32"/>
          <w:szCs w:val="32"/>
        </w:rPr>
        <w:t>、包装要求</w:t>
      </w:r>
      <w:bookmarkEnd w:id="261"/>
      <w:bookmarkEnd w:id="262"/>
      <w:bookmarkEnd w:id="263"/>
      <w:bookmarkEnd w:id="264"/>
      <w:bookmarkEnd w:id="265"/>
      <w:bookmarkEnd w:id="266"/>
      <w:bookmarkEnd w:id="267"/>
      <w:bookmarkEnd w:id="268"/>
      <w:bookmarkEnd w:id="269"/>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0" w:name="_Toc501002451"/>
      <w:bookmarkStart w:id="271" w:name="_Toc500927966"/>
      <w:bookmarkStart w:id="272" w:name="_Toc511036932"/>
      <w:bookmarkStart w:id="273" w:name="_Toc501002274"/>
      <w:bookmarkStart w:id="274" w:name="_Toc501011915"/>
      <w:bookmarkEnd w:id="248"/>
      <w:bookmarkEnd w:id="249"/>
      <w:bookmarkEnd w:id="250"/>
      <w:bookmarkEnd w:id="251"/>
      <w:r>
        <w:t>5</w:t>
      </w:r>
      <w:r>
        <w:rPr>
          <w:rFonts w:hint="eastAsia"/>
        </w:rPr>
        <w:t>、装运条件</w:t>
      </w:r>
      <w:bookmarkEnd w:id="270"/>
      <w:bookmarkEnd w:id="271"/>
      <w:bookmarkEnd w:id="272"/>
      <w:bookmarkEnd w:id="273"/>
      <w:bookmarkEnd w:id="274"/>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5" w:name="_Toc120614229"/>
      <w:bookmarkStart w:id="276" w:name="_Toc511036933"/>
      <w:bookmarkStart w:id="277" w:name="_Toc501002275"/>
      <w:bookmarkStart w:id="278" w:name="_Toc20823322"/>
      <w:bookmarkStart w:id="279" w:name="_Toc501011916"/>
      <w:bookmarkStart w:id="280" w:name="_Toc501002452"/>
      <w:bookmarkStart w:id="281" w:name="_Toc500927967"/>
      <w:bookmarkStart w:id="282" w:name="_Toc16938566"/>
      <w:bookmarkStart w:id="283" w:name="_Toc513029250"/>
      <w:r>
        <w:t>6</w:t>
      </w:r>
      <w:r>
        <w:rPr>
          <w:rFonts w:hint="eastAsia"/>
        </w:rPr>
        <w:t>、付款</w:t>
      </w:r>
      <w:bookmarkEnd w:id="275"/>
      <w:bookmarkEnd w:id="276"/>
      <w:bookmarkEnd w:id="277"/>
      <w:bookmarkEnd w:id="278"/>
      <w:bookmarkEnd w:id="279"/>
      <w:bookmarkEnd w:id="280"/>
      <w:bookmarkEnd w:id="281"/>
      <w:bookmarkEnd w:id="282"/>
      <w:bookmarkEnd w:id="283"/>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4" w:name="_Toc501002453"/>
      <w:bookmarkStart w:id="285" w:name="_Toc511036934"/>
      <w:bookmarkStart w:id="286" w:name="_Toc501011917"/>
      <w:bookmarkStart w:id="287" w:name="_Toc16938567"/>
      <w:bookmarkStart w:id="288" w:name="_Toc120614230"/>
      <w:bookmarkStart w:id="289" w:name="_Toc501002276"/>
      <w:bookmarkStart w:id="290" w:name="_Toc20823323"/>
      <w:bookmarkStart w:id="291" w:name="_Toc513029251"/>
      <w:bookmarkStart w:id="292" w:name="_Toc500927968"/>
      <w:r>
        <w:t>7</w:t>
      </w:r>
      <w:r>
        <w:rPr>
          <w:rFonts w:hint="eastAsia"/>
        </w:rPr>
        <w:t>、伴随服务</w:t>
      </w:r>
      <w:bookmarkEnd w:id="284"/>
      <w:bookmarkEnd w:id="285"/>
      <w:bookmarkEnd w:id="286"/>
      <w:bookmarkEnd w:id="287"/>
      <w:bookmarkEnd w:id="288"/>
      <w:bookmarkEnd w:id="289"/>
      <w:bookmarkEnd w:id="290"/>
      <w:bookmarkEnd w:id="291"/>
      <w:bookmarkEnd w:id="292"/>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3" w:name="_Toc501011918"/>
      <w:bookmarkStart w:id="294" w:name="_Toc513029252"/>
      <w:bookmarkStart w:id="295" w:name="_Toc501002277"/>
      <w:bookmarkStart w:id="296" w:name="_Toc20823324"/>
      <w:bookmarkStart w:id="297" w:name="_Toc511036935"/>
      <w:bookmarkStart w:id="298" w:name="_Toc501002454"/>
      <w:bookmarkStart w:id="299" w:name="_Toc500927969"/>
      <w:bookmarkStart w:id="300" w:name="_Toc16938568"/>
      <w:bookmarkStart w:id="301" w:name="_Toc120614231"/>
      <w:r>
        <w:t>8</w:t>
      </w:r>
      <w:r>
        <w:rPr>
          <w:rFonts w:hint="eastAsia"/>
        </w:rPr>
        <w:t>、质量保证</w:t>
      </w:r>
      <w:bookmarkEnd w:id="293"/>
      <w:bookmarkEnd w:id="294"/>
      <w:bookmarkEnd w:id="295"/>
      <w:bookmarkEnd w:id="296"/>
      <w:bookmarkEnd w:id="297"/>
      <w:bookmarkEnd w:id="298"/>
      <w:bookmarkEnd w:id="299"/>
      <w:bookmarkEnd w:id="300"/>
      <w:bookmarkEnd w:id="301"/>
    </w:p>
    <w:p w:rsidR="00ED0E92" w:rsidRDefault="0025468A">
      <w:pPr>
        <w:spacing w:line="520" w:lineRule="exact"/>
        <w:ind w:firstLineChars="200" w:firstLine="482"/>
        <w:rPr>
          <w:rFonts w:ascii="宋体" w:hAnsi="宋体"/>
          <w:sz w:val="24"/>
        </w:rPr>
      </w:pPr>
      <w:bookmarkStart w:id="302" w:name="_Toc16938569"/>
      <w:bookmarkStart w:id="303" w:name="_Toc513029253"/>
      <w:bookmarkStart w:id="304" w:name="_Toc20823325"/>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06" w:name="_Toc511036936"/>
      <w:bookmarkStart w:id="307" w:name="_Toc501011919"/>
      <w:bookmarkStart w:id="308" w:name="_Toc501002455"/>
      <w:bookmarkStart w:id="309" w:name="_Toc501002278"/>
      <w:bookmarkStart w:id="310" w:name="_Toc500927970"/>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1" w:name="_Toc511036937"/>
      <w:bookmarkStart w:id="312" w:name="_Toc501002456"/>
      <w:bookmarkStart w:id="313" w:name="_Toc501011920"/>
      <w:bookmarkStart w:id="314" w:name="_Toc501002279"/>
      <w:bookmarkStart w:id="315" w:name="_Toc500927971"/>
      <w:bookmarkStart w:id="316" w:name="_Toc513029254"/>
      <w:bookmarkStart w:id="317" w:name="_Toc16938570"/>
      <w:bookmarkStart w:id="318" w:name="_Toc20823326"/>
      <w:bookmarkStart w:id="319" w:name="_Toc120614233"/>
      <w:r>
        <w:t>10</w:t>
      </w:r>
      <w:r>
        <w:rPr>
          <w:rFonts w:hint="eastAsia"/>
        </w:rPr>
        <w:t>、索赔</w:t>
      </w:r>
      <w:bookmarkEnd w:id="311"/>
      <w:bookmarkEnd w:id="312"/>
      <w:bookmarkEnd w:id="313"/>
      <w:bookmarkEnd w:id="314"/>
      <w:bookmarkEnd w:id="315"/>
      <w:bookmarkEnd w:id="316"/>
      <w:bookmarkEnd w:id="317"/>
      <w:bookmarkEnd w:id="318"/>
      <w:bookmarkEnd w:id="319"/>
    </w:p>
    <w:p w:rsidR="00ED0E92" w:rsidRDefault="0025468A">
      <w:pPr>
        <w:spacing w:line="520" w:lineRule="exact"/>
        <w:ind w:firstLineChars="200" w:firstLine="482"/>
        <w:rPr>
          <w:rFonts w:ascii="宋体" w:hAnsi="宋体"/>
          <w:sz w:val="24"/>
        </w:rPr>
      </w:pPr>
      <w:bookmarkStart w:id="320" w:name="_Toc513029255"/>
      <w:bookmarkStart w:id="321" w:name="_Toc16938571"/>
      <w:bookmarkStart w:id="322" w:name="_Toc20823327"/>
      <w:bookmarkStart w:id="323"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4" w:name="_Toc501002457"/>
      <w:bookmarkStart w:id="325" w:name="_Toc511036938"/>
      <w:bookmarkStart w:id="326" w:name="_Toc501011921"/>
      <w:bookmarkStart w:id="327" w:name="_Toc501002280"/>
      <w:bookmarkStart w:id="328" w:name="_Toc500927972"/>
      <w:r>
        <w:t>11</w:t>
      </w:r>
      <w:r>
        <w:rPr>
          <w:rFonts w:hint="eastAsia"/>
        </w:rPr>
        <w:t>、卖方交货延误</w:t>
      </w:r>
      <w:bookmarkEnd w:id="320"/>
      <w:bookmarkEnd w:id="321"/>
      <w:bookmarkEnd w:id="322"/>
      <w:bookmarkEnd w:id="323"/>
      <w:bookmarkEnd w:id="324"/>
      <w:bookmarkEnd w:id="325"/>
      <w:bookmarkEnd w:id="326"/>
      <w:bookmarkEnd w:id="327"/>
      <w:bookmarkEnd w:id="328"/>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29" w:name="_Toc511036939"/>
      <w:bookmarkStart w:id="330" w:name="_Toc501011922"/>
      <w:bookmarkStart w:id="331" w:name="_Toc501002458"/>
      <w:bookmarkStart w:id="332" w:name="_Toc501002281"/>
      <w:bookmarkStart w:id="333" w:name="_Toc500927973"/>
      <w:bookmarkStart w:id="334" w:name="_Toc513029256"/>
      <w:bookmarkStart w:id="335" w:name="_Toc16938572"/>
      <w:bookmarkStart w:id="336" w:name="_Toc20823328"/>
      <w:bookmarkStart w:id="337" w:name="_Toc120614235"/>
      <w:r>
        <w:t>12</w:t>
      </w:r>
      <w:r>
        <w:rPr>
          <w:rFonts w:hint="eastAsia"/>
        </w:rPr>
        <w:t>、误期赔偿</w:t>
      </w:r>
      <w:bookmarkEnd w:id="329"/>
      <w:bookmarkEnd w:id="330"/>
      <w:bookmarkEnd w:id="331"/>
      <w:bookmarkEnd w:id="332"/>
      <w:bookmarkEnd w:id="333"/>
      <w:bookmarkEnd w:id="334"/>
      <w:bookmarkEnd w:id="335"/>
      <w:bookmarkEnd w:id="336"/>
      <w:bookmarkEnd w:id="337"/>
    </w:p>
    <w:p w:rsidR="00ED0E92" w:rsidRDefault="0025468A">
      <w:pPr>
        <w:spacing w:line="520" w:lineRule="exact"/>
        <w:ind w:firstLineChars="200" w:firstLine="480"/>
        <w:rPr>
          <w:rFonts w:ascii="宋体" w:hAnsi="宋体"/>
          <w:sz w:val="24"/>
        </w:rPr>
      </w:pPr>
      <w:bookmarkStart w:id="338" w:name="_Toc513029257"/>
      <w:bookmarkStart w:id="339" w:name="_Toc16938573"/>
      <w:bookmarkStart w:id="340" w:name="_Toc20823329"/>
      <w:bookmarkStart w:id="341"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2" w:name="_Toc511036940"/>
      <w:bookmarkStart w:id="343" w:name="_Toc501011923"/>
      <w:bookmarkStart w:id="344" w:name="_Toc501002459"/>
      <w:bookmarkStart w:id="345" w:name="_Toc501002282"/>
      <w:bookmarkStart w:id="346" w:name="_Toc500927974"/>
      <w:r>
        <w:t>13</w:t>
      </w:r>
      <w:r>
        <w:rPr>
          <w:rFonts w:hint="eastAsia"/>
        </w:rPr>
        <w:t>、不可抗力</w:t>
      </w:r>
      <w:bookmarkEnd w:id="338"/>
      <w:bookmarkEnd w:id="339"/>
      <w:bookmarkEnd w:id="340"/>
      <w:bookmarkEnd w:id="341"/>
      <w:bookmarkEnd w:id="342"/>
      <w:bookmarkEnd w:id="343"/>
      <w:bookmarkEnd w:id="344"/>
      <w:bookmarkEnd w:id="345"/>
      <w:bookmarkEnd w:id="346"/>
    </w:p>
    <w:p w:rsidR="00ED0E92" w:rsidRDefault="0025468A">
      <w:pPr>
        <w:spacing w:line="520" w:lineRule="exact"/>
        <w:ind w:firstLineChars="200" w:firstLine="482"/>
        <w:rPr>
          <w:rFonts w:ascii="宋体" w:hAnsi="宋体"/>
          <w:sz w:val="24"/>
        </w:rPr>
      </w:pPr>
      <w:bookmarkStart w:id="347" w:name="_Toc16938574"/>
      <w:bookmarkStart w:id="348" w:name="_Toc513029258"/>
      <w:bookmarkStart w:id="349" w:name="_Toc20823330"/>
      <w:bookmarkStart w:id="350"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1" w:name="_Toc501002460"/>
      <w:bookmarkStart w:id="352" w:name="_Toc511036941"/>
      <w:bookmarkStart w:id="353" w:name="_Toc501011924"/>
      <w:bookmarkStart w:id="354" w:name="_Toc501002283"/>
      <w:bookmarkStart w:id="355" w:name="_Toc500927975"/>
      <w:r>
        <w:t>14</w:t>
      </w:r>
      <w:r>
        <w:rPr>
          <w:rFonts w:hint="eastAsia"/>
        </w:rPr>
        <w:t>、税费</w:t>
      </w:r>
      <w:bookmarkEnd w:id="347"/>
      <w:bookmarkEnd w:id="348"/>
      <w:bookmarkEnd w:id="349"/>
      <w:bookmarkEnd w:id="350"/>
      <w:bookmarkEnd w:id="351"/>
      <w:bookmarkEnd w:id="352"/>
      <w:bookmarkEnd w:id="353"/>
      <w:bookmarkEnd w:id="354"/>
      <w:bookmarkEnd w:id="355"/>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6" w:name="_Toc511036942"/>
      <w:bookmarkStart w:id="357" w:name="_Toc501011925"/>
      <w:bookmarkStart w:id="358" w:name="_Toc501002461"/>
      <w:bookmarkStart w:id="359" w:name="_Toc501002284"/>
      <w:bookmarkStart w:id="360" w:name="_Toc500927976"/>
      <w:bookmarkStart w:id="361" w:name="_Toc513029259"/>
      <w:bookmarkStart w:id="362" w:name="_Toc16938575"/>
      <w:bookmarkStart w:id="363" w:name="_Toc20823331"/>
      <w:bookmarkStart w:id="364" w:name="_Toc120614238"/>
      <w:r>
        <w:t>15</w:t>
      </w:r>
      <w:r>
        <w:rPr>
          <w:rFonts w:hint="eastAsia"/>
        </w:rPr>
        <w:t>、履约保证金</w:t>
      </w:r>
      <w:bookmarkEnd w:id="356"/>
      <w:bookmarkEnd w:id="357"/>
      <w:bookmarkEnd w:id="358"/>
      <w:bookmarkEnd w:id="359"/>
      <w:bookmarkEnd w:id="360"/>
      <w:bookmarkEnd w:id="361"/>
      <w:bookmarkEnd w:id="362"/>
      <w:bookmarkEnd w:id="363"/>
      <w:bookmarkEnd w:id="364"/>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5" w:name="_Toc511036943"/>
      <w:bookmarkStart w:id="366" w:name="_Toc501002462"/>
      <w:bookmarkStart w:id="367" w:name="_Toc501011926"/>
      <w:bookmarkStart w:id="368" w:name="_Toc501002285"/>
      <w:bookmarkStart w:id="369" w:name="_Toc500927977"/>
      <w:bookmarkStart w:id="370" w:name="_Toc513029260"/>
      <w:bookmarkStart w:id="371" w:name="_Toc462564119"/>
      <w:bookmarkStart w:id="372" w:name="_Toc16938576"/>
      <w:bookmarkStart w:id="373" w:name="_Toc20823332"/>
      <w:bookmarkStart w:id="374" w:name="_Toc120614239"/>
      <w:r>
        <w:t>16</w:t>
      </w:r>
      <w:r>
        <w:rPr>
          <w:rFonts w:hint="eastAsia"/>
        </w:rPr>
        <w:t>、仲裁</w:t>
      </w:r>
      <w:bookmarkEnd w:id="365"/>
      <w:bookmarkEnd w:id="366"/>
      <w:bookmarkEnd w:id="367"/>
      <w:bookmarkEnd w:id="368"/>
      <w:bookmarkEnd w:id="369"/>
      <w:bookmarkEnd w:id="370"/>
      <w:bookmarkEnd w:id="371"/>
      <w:bookmarkEnd w:id="372"/>
      <w:bookmarkEnd w:id="373"/>
      <w:bookmarkEnd w:id="374"/>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5" w:name="_Toc501002463"/>
      <w:bookmarkStart w:id="376" w:name="_Toc501002286"/>
      <w:bookmarkStart w:id="377" w:name="_Toc500927978"/>
      <w:bookmarkStart w:id="378" w:name="_Toc462564120"/>
      <w:bookmarkStart w:id="379" w:name="_Toc513029261"/>
      <w:bookmarkStart w:id="380" w:name="_Toc16938577"/>
      <w:bookmarkStart w:id="381" w:name="_Toc20823333"/>
      <w:bookmarkStart w:id="382" w:name="_Toc120614240"/>
      <w:bookmarkStart w:id="383" w:name="_Toc501011927"/>
      <w:bookmarkStart w:id="384" w:name="_Toc511036944"/>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85" w:name="_Toc501011928"/>
      <w:bookmarkStart w:id="386" w:name="_Toc501002464"/>
      <w:bookmarkStart w:id="387" w:name="_Toc511036945"/>
      <w:bookmarkStart w:id="388" w:name="_Toc500927979"/>
      <w:bookmarkStart w:id="389" w:name="_Toc120614241"/>
      <w:bookmarkStart w:id="390" w:name="_Toc501002287"/>
      <w:bookmarkStart w:id="391" w:name="_Toc20823334"/>
      <w:bookmarkStart w:id="392" w:name="_Toc462564121"/>
      <w:bookmarkStart w:id="393" w:name="_Toc513029262"/>
      <w:bookmarkStart w:id="394" w:name="_Toc16938578"/>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5" w:name="_Toc513029263"/>
      <w:bookmarkStart w:id="396" w:name="_Toc501002465"/>
      <w:bookmarkStart w:id="397" w:name="_Toc511036946"/>
      <w:bookmarkStart w:id="398" w:name="_Toc501011929"/>
      <w:bookmarkStart w:id="399" w:name="_Toc501002288"/>
      <w:bookmarkStart w:id="400" w:name="_Toc462564122"/>
      <w:bookmarkStart w:id="401" w:name="_Toc16938579"/>
      <w:bookmarkStart w:id="402" w:name="_Toc20823335"/>
      <w:bookmarkStart w:id="403" w:name="_Toc120614242"/>
      <w:bookmarkStart w:id="404" w:name="_Toc500927980"/>
      <w:r>
        <w:t>19</w:t>
      </w:r>
      <w:r>
        <w:rPr>
          <w:rFonts w:hint="eastAsia"/>
        </w:rPr>
        <w:t>、转让</w:t>
      </w:r>
      <w:bookmarkEnd w:id="395"/>
      <w:bookmarkEnd w:id="396"/>
      <w:bookmarkEnd w:id="397"/>
      <w:bookmarkEnd w:id="398"/>
      <w:bookmarkEnd w:id="399"/>
      <w:bookmarkEnd w:id="400"/>
      <w:bookmarkEnd w:id="401"/>
      <w:bookmarkEnd w:id="402"/>
      <w:bookmarkEnd w:id="403"/>
      <w:bookmarkEnd w:id="404"/>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5" w:name="_Toc20823336"/>
      <w:bookmarkStart w:id="406" w:name="_Toc513029264"/>
      <w:bookmarkStart w:id="407" w:name="_Toc462564123"/>
      <w:bookmarkStart w:id="408" w:name="_Toc16938580"/>
      <w:bookmarkStart w:id="409" w:name="_Toc500927981"/>
      <w:bookmarkStart w:id="410" w:name="_Toc120614243"/>
      <w:bookmarkStart w:id="411" w:name="_Toc511036947"/>
      <w:bookmarkStart w:id="412" w:name="_Toc501011930"/>
      <w:bookmarkStart w:id="413" w:name="_Toc501002466"/>
      <w:bookmarkStart w:id="414" w:name="_Toc501002289"/>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Pr="00F86EEA" w:rsidRDefault="0025468A" w:rsidP="00C634AC">
      <w:pPr>
        <w:pStyle w:val="1"/>
        <w:spacing w:afterLines="50" w:line="520" w:lineRule="exact"/>
        <w:rPr>
          <w:rFonts w:ascii="黑体" w:eastAsia="黑体"/>
          <w:bCs/>
          <w:color w:val="FF0000"/>
          <w:sz w:val="44"/>
        </w:rPr>
      </w:pPr>
      <w:r>
        <w:rPr>
          <w:rFonts w:ascii="宋体" w:hAnsi="宋体"/>
          <w:sz w:val="24"/>
        </w:rPr>
        <w:br w:type="page"/>
      </w:r>
      <w:bookmarkStart w:id="415" w:name="_Hlt16619369"/>
      <w:bookmarkStart w:id="416" w:name="_Toc511036948"/>
      <w:bookmarkStart w:id="417" w:name="_Toc501002290"/>
      <w:bookmarkStart w:id="418" w:name="_Toc501011931"/>
      <w:bookmarkStart w:id="419" w:name="_Toc421698222"/>
      <w:bookmarkStart w:id="420" w:name="_Toc500927982"/>
      <w:bookmarkStart w:id="421" w:name="_Toc501002467"/>
      <w:bookmarkStart w:id="422" w:name="_Toc20823346"/>
      <w:bookmarkStart w:id="423" w:name="_Toc16938590"/>
      <w:bookmarkStart w:id="424" w:name="_Hlt16619350"/>
      <w:bookmarkStart w:id="425" w:name="_Toc26554093"/>
      <w:bookmarkStart w:id="426" w:name="_Toc49090575"/>
      <w:bookmarkStart w:id="427" w:name="_Toc479757211"/>
      <w:bookmarkStart w:id="428" w:name="_Toc462564139"/>
      <w:bookmarkEnd w:id="415"/>
      <w:r w:rsidR="00E756AE" w:rsidRPr="00F86EEA">
        <w:rPr>
          <w:rFonts w:ascii="黑体" w:eastAsia="黑体" w:hint="eastAsia"/>
          <w:bCs/>
          <w:color w:val="FF0000"/>
          <w:sz w:val="44"/>
        </w:rPr>
        <w:lastRenderedPageBreak/>
        <w:t>第四章</w:t>
      </w:r>
      <w:bookmarkStart w:id="429" w:name="_Toc300559716"/>
      <w:bookmarkStart w:id="430" w:name="_Toc120614281"/>
      <w:bookmarkEnd w:id="416"/>
      <w:bookmarkEnd w:id="417"/>
      <w:bookmarkEnd w:id="418"/>
      <w:bookmarkEnd w:id="419"/>
      <w:bookmarkEnd w:id="420"/>
      <w:bookmarkEnd w:id="421"/>
      <w:bookmarkEnd w:id="422"/>
      <w:bookmarkEnd w:id="423"/>
      <w:bookmarkEnd w:id="424"/>
      <w:r w:rsidR="00E756AE" w:rsidRPr="00F86EEA">
        <w:rPr>
          <w:rFonts w:ascii="黑体" w:eastAsia="黑体" w:hint="eastAsia"/>
          <w:bCs/>
          <w:color w:val="FF0000"/>
          <w:sz w:val="44"/>
        </w:rPr>
        <w:t xml:space="preserve">  招标需求一览表</w:t>
      </w:r>
    </w:p>
    <w:p w:rsidR="0005473E" w:rsidRDefault="00E179BD" w:rsidP="006F3513">
      <w:pPr>
        <w:pStyle w:val="afff4"/>
        <w:numPr>
          <w:ilvl w:val="0"/>
          <w:numId w:val="7"/>
        </w:numPr>
        <w:spacing w:line="360" w:lineRule="auto"/>
        <w:ind w:firstLineChars="0"/>
        <w:rPr>
          <w:b/>
          <w:bCs/>
          <w:sz w:val="32"/>
          <w:szCs w:val="32"/>
        </w:rPr>
      </w:pPr>
      <w:r>
        <w:rPr>
          <w:rFonts w:hint="eastAsia"/>
          <w:b/>
          <w:bCs/>
          <w:sz w:val="32"/>
          <w:szCs w:val="32"/>
        </w:rPr>
        <w:t>项目概况</w:t>
      </w:r>
    </w:p>
    <w:p w:rsidR="00E179BD" w:rsidRPr="00E179BD" w:rsidRDefault="004B787A" w:rsidP="004B787A">
      <w:pPr>
        <w:ind w:left="8" w:firstLineChars="200" w:firstLine="480"/>
        <w:jc w:val="left"/>
        <w:rPr>
          <w:rFonts w:ascii="宋体" w:hAnsi="宋体"/>
          <w:sz w:val="28"/>
          <w:szCs w:val="28"/>
        </w:rPr>
      </w:pPr>
      <w:r w:rsidRPr="00E179BD">
        <w:rPr>
          <w:rFonts w:ascii="宋体" w:hAnsi="宋体" w:hint="eastAsia"/>
          <w:sz w:val="24"/>
        </w:rPr>
        <w:t>南京理工</w:t>
      </w:r>
      <w:r w:rsidRPr="00E179BD">
        <w:rPr>
          <w:rFonts w:ascii="宋体" w:hAnsi="宋体"/>
          <w:sz w:val="24"/>
        </w:rPr>
        <w:t>大学泰</w:t>
      </w:r>
      <w:r w:rsidRPr="00E179BD">
        <w:rPr>
          <w:rFonts w:ascii="宋体" w:hAnsi="宋体" w:hint="eastAsia"/>
          <w:sz w:val="24"/>
        </w:rPr>
        <w:t>州</w:t>
      </w:r>
      <w:r w:rsidRPr="00E179BD">
        <w:rPr>
          <w:rFonts w:ascii="宋体" w:hAnsi="宋体"/>
          <w:sz w:val="24"/>
        </w:rPr>
        <w:t>科技学院</w:t>
      </w:r>
      <w:r>
        <w:rPr>
          <w:rFonts w:ascii="宋体" w:hAnsi="宋体" w:hint="eastAsia"/>
          <w:sz w:val="24"/>
        </w:rPr>
        <w:t>制药工程专业实验室，于2011年初步建成，主要作为我校制药工程专业学生的专业实验场地和毕业论文实验场地。现由于学生人数的增加及之前所购买仪器设备的损坏，现有仪器台套数的不足，已影响到了学生的正常实验教学的开展，基于此，本次计划采购高效液相色谱仪，以作补充。</w:t>
      </w:r>
    </w:p>
    <w:p w:rsidR="006F3513" w:rsidRPr="006F3513" w:rsidRDefault="006F3513" w:rsidP="006F3513">
      <w:pPr>
        <w:pStyle w:val="afff4"/>
        <w:numPr>
          <w:ilvl w:val="0"/>
          <w:numId w:val="7"/>
        </w:numPr>
        <w:spacing w:line="360" w:lineRule="auto"/>
        <w:ind w:firstLineChars="0"/>
        <w:rPr>
          <w:b/>
          <w:bCs/>
          <w:sz w:val="32"/>
          <w:szCs w:val="32"/>
        </w:rPr>
      </w:pPr>
      <w:r w:rsidRPr="006F3513">
        <w:rPr>
          <w:rFonts w:hint="eastAsia"/>
          <w:b/>
          <w:bCs/>
          <w:sz w:val="32"/>
          <w:szCs w:val="32"/>
        </w:rPr>
        <w:t>需求参数一览表</w:t>
      </w:r>
    </w:p>
    <w:p w:rsidR="00456BA0" w:rsidRDefault="00456BA0" w:rsidP="00FD5C48">
      <w:pPr>
        <w:pStyle w:val="af2"/>
        <w:shd w:val="clear" w:color="auto" w:fill="FFFFFF"/>
        <w:spacing w:line="383" w:lineRule="atLeast"/>
        <w:ind w:firstLineChars="177" w:firstLine="425"/>
        <w:rPr>
          <w:bCs/>
          <w:bdr w:val="none" w:sz="0" w:space="0" w:color="auto" w:frame="1"/>
        </w:rPr>
      </w:pPr>
      <w:r w:rsidRPr="00B03E4C">
        <w:rPr>
          <w:rFonts w:hint="eastAsia"/>
          <w:bCs/>
          <w:bdr w:val="none" w:sz="0" w:space="0" w:color="auto" w:frame="1"/>
        </w:rPr>
        <w:t>所采购货物名称为高效液相色谱仪，</w:t>
      </w:r>
      <w:r>
        <w:rPr>
          <w:rFonts w:hint="eastAsia"/>
          <w:bCs/>
          <w:bdr w:val="none" w:sz="0" w:space="0" w:color="auto" w:frame="1"/>
        </w:rPr>
        <w:t>具体技术规格如下：</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（一）、工作条件</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1.1 电源：220V，50Hz电源</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1.2 环境温度：4-55</w:t>
      </w:r>
      <w:r>
        <w:t>˚</w:t>
      </w:r>
      <w:r w:rsidRPr="00456BA0">
        <w:rPr>
          <w:rFonts w:ascii="宋体" w:hAnsi="宋体" w:hint="eastAsia"/>
        </w:rPr>
        <w:t>C</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1.3 环境湿度：</w:t>
      </w:r>
      <w:r w:rsidRPr="00456BA0">
        <w:rPr>
          <w:rFonts w:ascii="宋体" w:hAnsi="宋体"/>
        </w:rPr>
        <w:t>&lt;</w:t>
      </w:r>
      <w:r w:rsidRPr="00456BA0">
        <w:rPr>
          <w:rFonts w:ascii="宋体" w:hAnsi="宋体" w:hint="eastAsia"/>
        </w:rPr>
        <w:t>95%</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（二）、技术性能</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液相色谱仪采用一体化设计，结构紧凑，全套方案由二元梯度泵、进样器、检测器和液相色谱工作站等系统组成。</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 二元梯度泵</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2.1.1 串联式双柱塞往复泵，连续可变冲程的双柱塞杆设计，不同流速体系都能达到最好效果</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2.1.2 流量范围：0.001mL/min~10.0mL/min，递增率0.001mL/min</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2.1.3 流量精度：≤0.07%RSD</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2.1.4 压力范围：0-400Bar</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2.1.5 压力脉动：在整个压力范围内，1mL/min流量时，</w:t>
      </w:r>
      <w:r w:rsidRPr="00456BA0">
        <w:rPr>
          <w:rFonts w:ascii="宋体" w:hAnsi="宋体"/>
        </w:rPr>
        <w:t>&lt;</w:t>
      </w:r>
      <w:r w:rsidRPr="00456BA0">
        <w:rPr>
          <w:rFonts w:ascii="宋体" w:hAnsi="宋体" w:hint="eastAsia"/>
        </w:rPr>
        <w:t>1%</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2.1.6 可压缩性补偿：根据流动相自动调节或用户选择</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2.1.7 梯度洗脱：最小递增率为0.1%</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2.1.8 混合精度：</w:t>
      </w:r>
      <w:r w:rsidRPr="00456BA0">
        <w:rPr>
          <w:rFonts w:ascii="宋体" w:hAnsi="宋体"/>
        </w:rPr>
        <w:t>±</w:t>
      </w:r>
      <w:r w:rsidRPr="00456BA0">
        <w:rPr>
          <w:rFonts w:ascii="宋体" w:hAnsi="宋体" w:hint="eastAsia"/>
        </w:rPr>
        <w:t>0.20%SD</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2.1.9 滞后体积：600-900uL</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2.1.10 泵后流动相在线过滤装置，防止色谱柱污染，提供在线过滤器50套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2.2在线真空脱气机</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2.2.1 流速：不小于10mL/min每个流路</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2.2.2 通道：两个独立通道，每个通道内部脱气体积不大于</w:t>
      </w:r>
      <w:r w:rsidRPr="00456BA0">
        <w:rPr>
          <w:rFonts w:ascii="宋体" w:hAnsi="宋体"/>
        </w:rPr>
        <w:t xml:space="preserve">1.5 </w:t>
      </w:r>
      <w:proofErr w:type="spellStart"/>
      <w:r w:rsidRPr="00456BA0">
        <w:rPr>
          <w:rFonts w:ascii="宋体" w:hAnsi="宋体"/>
        </w:rPr>
        <w:t>mL</w:t>
      </w:r>
      <w:proofErr w:type="spellEnd"/>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2.3.3 PH 范围：1-14</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lastRenderedPageBreak/>
        <w:t xml:space="preserve">2.2.4 内部材料：PTFE </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2.3进样器：</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 xml:space="preserve">2.3.2 进样量：0.1-20uL </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rPr>
        <w:t>2.</w:t>
      </w:r>
      <w:r w:rsidRPr="00456BA0">
        <w:rPr>
          <w:rFonts w:ascii="宋体" w:hAnsi="宋体" w:hint="eastAsia"/>
        </w:rPr>
        <w:t>4</w:t>
      </w:r>
      <w:r w:rsidRPr="00456BA0">
        <w:rPr>
          <w:rFonts w:ascii="宋体" w:hAnsi="宋体"/>
        </w:rPr>
        <w:t xml:space="preserve"> 可编程可变波长紫外检测器 </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2.4.1</w:t>
      </w:r>
      <w:r w:rsidRPr="00456BA0">
        <w:rPr>
          <w:rFonts w:ascii="宋体" w:hAnsi="宋体"/>
        </w:rPr>
        <w:t>波长、极性和灯源开关均可时间编程控制，自动刻度调</w:t>
      </w:r>
      <w:r w:rsidRPr="00456BA0">
        <w:rPr>
          <w:rFonts w:ascii="宋体" w:hAnsi="宋体" w:hint="eastAsia"/>
        </w:rPr>
        <w:t>节</w:t>
      </w:r>
      <w:r w:rsidRPr="00456BA0">
        <w:rPr>
          <w:rFonts w:ascii="宋体" w:hAnsi="宋体"/>
        </w:rPr>
        <w:t>.</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2.4.2</w:t>
      </w:r>
      <w:r w:rsidRPr="00456BA0">
        <w:rPr>
          <w:rFonts w:ascii="宋体" w:hAnsi="宋体"/>
        </w:rPr>
        <w:t>波长范围: 190-600nm</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2.4.3</w:t>
      </w:r>
      <w:r w:rsidRPr="00456BA0">
        <w:rPr>
          <w:rFonts w:ascii="宋体" w:hAnsi="宋体"/>
        </w:rPr>
        <w:t>波长准确度: ±1nm</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2.4.4</w:t>
      </w:r>
      <w:r w:rsidRPr="00456BA0">
        <w:rPr>
          <w:rFonts w:ascii="宋体" w:hAnsi="宋体"/>
        </w:rPr>
        <w:t>噪音:</w:t>
      </w:r>
      <w:r w:rsidRPr="00456BA0">
        <w:rPr>
          <w:rFonts w:ascii="宋体" w:hAnsi="宋体" w:hint="eastAsia"/>
        </w:rPr>
        <w:t xml:space="preserve"> ≤</w:t>
      </w:r>
      <w:r w:rsidRPr="00456BA0">
        <w:rPr>
          <w:rFonts w:ascii="宋体" w:hAnsi="宋体"/>
        </w:rPr>
        <w:t xml:space="preserve"> ±0.</w:t>
      </w:r>
      <w:r w:rsidRPr="00456BA0">
        <w:rPr>
          <w:rFonts w:ascii="宋体" w:hAnsi="宋体" w:hint="eastAsia"/>
        </w:rPr>
        <w:t>35</w:t>
      </w:r>
      <w:r w:rsidRPr="00456BA0">
        <w:rPr>
          <w:rFonts w:ascii="宋体" w:hAnsi="宋体"/>
        </w:rPr>
        <w:t xml:space="preserve"> x 10</w:t>
      </w:r>
      <w:r w:rsidRPr="00456BA0">
        <w:rPr>
          <w:rFonts w:ascii="宋体" w:hAnsi="宋体"/>
          <w:vertAlign w:val="superscript"/>
        </w:rPr>
        <w:t>-5</w:t>
      </w:r>
      <w:r w:rsidRPr="00456BA0">
        <w:rPr>
          <w:rFonts w:ascii="宋体" w:hAnsi="宋体"/>
        </w:rPr>
        <w:t>Au   230nm</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2.4.5</w:t>
      </w:r>
      <w:r w:rsidRPr="00456BA0">
        <w:rPr>
          <w:rFonts w:ascii="宋体" w:hAnsi="宋体"/>
        </w:rPr>
        <w:t>漂移:</w:t>
      </w:r>
      <w:r w:rsidRPr="00456BA0">
        <w:rPr>
          <w:rFonts w:ascii="宋体" w:hAnsi="宋体" w:hint="eastAsia"/>
        </w:rPr>
        <w:t xml:space="preserve"> ≤</w:t>
      </w:r>
      <w:r w:rsidRPr="00456BA0">
        <w:rPr>
          <w:rFonts w:ascii="宋体" w:hAnsi="宋体"/>
        </w:rPr>
        <w:t>±1x 10</w:t>
      </w:r>
      <w:r w:rsidRPr="00456BA0">
        <w:rPr>
          <w:rFonts w:ascii="宋体" w:hAnsi="宋体"/>
          <w:vertAlign w:val="superscript"/>
        </w:rPr>
        <w:t>-4</w:t>
      </w:r>
      <w:r w:rsidRPr="00456BA0">
        <w:rPr>
          <w:rFonts w:ascii="宋体" w:hAnsi="宋体"/>
        </w:rPr>
        <w:t>Au/hr   230nm</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2.5 柱温箱</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2.5.1 温度范围：室温以实5-60</w:t>
      </w:r>
      <w:r w:rsidRPr="00456BA0">
        <w:rPr>
          <w:rFonts w:ascii="宋体" w:hAnsi="宋体"/>
        </w:rPr>
        <w:t>°C</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2.5.2色谱柱容量：可以容纳不少于2根30cm*10mm的色谱柱</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2.5.3柱温箱控温精度：≤0.1</w:t>
      </w:r>
      <w:r w:rsidRPr="00456BA0">
        <w:rPr>
          <w:rFonts w:ascii="宋体" w:hAnsi="宋体"/>
        </w:rPr>
        <w:t>°C</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rPr>
        <w:t>2.</w:t>
      </w:r>
      <w:r w:rsidRPr="00456BA0">
        <w:rPr>
          <w:rFonts w:ascii="宋体" w:hAnsi="宋体" w:hint="eastAsia"/>
        </w:rPr>
        <w:t>6</w:t>
      </w:r>
      <w:r w:rsidRPr="00456BA0">
        <w:rPr>
          <w:rFonts w:ascii="宋体" w:hAnsi="宋体"/>
        </w:rPr>
        <w:t xml:space="preserve"> </w:t>
      </w:r>
      <w:r w:rsidRPr="00456BA0">
        <w:rPr>
          <w:rFonts w:ascii="宋体" w:hAnsi="宋体" w:hint="eastAsia"/>
        </w:rPr>
        <w:t>原厂同品牌数据工作站系统</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2.6.1 软件：Windows 7操作环境，液相色谱软件， 工作站系统通过</w:t>
      </w:r>
      <w:r w:rsidRPr="00456BA0">
        <w:rPr>
          <w:rFonts w:ascii="宋体" w:hAnsi="宋体"/>
        </w:rPr>
        <w:t>LAN</w:t>
      </w:r>
      <w:r w:rsidRPr="00456BA0">
        <w:rPr>
          <w:rFonts w:ascii="宋体" w:hAnsi="宋体" w:hint="eastAsia"/>
        </w:rPr>
        <w:t>接口控制泵系统和检测器并可进行快速采集数据，进行色谱定性、定量分析。</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2.6.2 GLP功能</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2.6.3 维护信息预报系统（EMF）</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2.6.4 电子记录维护和错误及故障信息</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2.6.5 OQ/PV（操作合格/性能验证）功能</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（三）、配置</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1．二元梯度泵（含双通道在线脱气机）         3套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2．原厂原装与仪器同品牌C18色谱柱        3套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3．进样器（含样品定量环和开关触发装置）      3套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4．紫外检测器         3套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5. 柱温箱             3套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6．原厂与液相同品牌工作站软件       3套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7．仪器专用计算机      3套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8. 在线过滤器        50套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9. 100微升进样针    3根</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10. 流动相抽滤装置（1L，含泵）2套</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lastRenderedPageBreak/>
        <w:t>11. 有机相过滤膜    200片</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（四）、技术服务要求：</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4.1 在检验机构中有广泛的用户，市场占有率高，维护响应时间为24小时，保证常用的备件可以在48小时内送到用户手中，售后服务良好。</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4.2免费进行安装调试该系统，确保仪器技术指标验收合格，并在用户实验室免费培训操作技术人员。 提供三人次的厂家培训名额。</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4.3质保期：按技术指标进行验收，验收合格后12个月为质保期；终身维修。</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4.4交货期：合同生效后2个月内交货；交货地点：用户指定地点。</w:t>
      </w:r>
    </w:p>
    <w:p w:rsidR="00456BA0" w:rsidRPr="00456BA0" w:rsidRDefault="00456BA0" w:rsidP="00FD5C48">
      <w:pPr>
        <w:pStyle w:val="afff4"/>
        <w:spacing w:line="360" w:lineRule="auto"/>
        <w:ind w:left="720" w:firstLineChars="0" w:firstLine="0"/>
        <w:rPr>
          <w:rFonts w:ascii="宋体" w:hAnsi="宋体"/>
        </w:rPr>
      </w:pPr>
      <w:r w:rsidRPr="00456BA0">
        <w:rPr>
          <w:rFonts w:ascii="宋体" w:hAnsi="宋体" w:hint="eastAsia"/>
        </w:rPr>
        <w:t>4.5仪器生产厂商在中国的售后服务部门通过ISO9001认证，确保售后服务的质量，提供证明材料。</w:t>
      </w:r>
    </w:p>
    <w:p w:rsidR="008F7B37" w:rsidRPr="00420F85" w:rsidRDefault="008F7B37" w:rsidP="00C634AC">
      <w:pPr>
        <w:pStyle w:val="3"/>
        <w:spacing w:beforeLines="50" w:afterLines="50" w:line="520" w:lineRule="exact"/>
      </w:pPr>
      <w:bookmarkStart w:id="431" w:name="_Toc514920962"/>
      <w:bookmarkStart w:id="432" w:name="_Toc514921057"/>
      <w:bookmarkStart w:id="433" w:name="_Toc421698233"/>
      <w:bookmarkStart w:id="434" w:name="_Toc511036954"/>
      <w:bookmarkStart w:id="435" w:name="_Toc501011942"/>
      <w:bookmarkEnd w:id="429"/>
      <w:r>
        <w:rPr>
          <w:rFonts w:hint="eastAsia"/>
        </w:rPr>
        <w:t>三、质保及售后服务</w:t>
      </w:r>
      <w:bookmarkEnd w:id="431"/>
      <w:bookmarkEnd w:id="432"/>
    </w:p>
    <w:p w:rsidR="008F7B37" w:rsidRDefault="008F7B37" w:rsidP="008F7B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w:t>
      </w:r>
      <w:r w:rsidR="00984EA3">
        <w:rPr>
          <w:rFonts w:hint="eastAsia"/>
          <w:sz w:val="24"/>
        </w:rPr>
        <w:t>物资</w:t>
      </w:r>
      <w:r>
        <w:rPr>
          <w:rFonts w:hint="eastAsia"/>
          <w:sz w:val="24"/>
        </w:rPr>
        <w:t>免费安装；</w:t>
      </w:r>
    </w:p>
    <w:p w:rsidR="008F7B37" w:rsidRPr="00A65721" w:rsidRDefault="008F7B37" w:rsidP="008F7B37">
      <w:pPr>
        <w:adjustRightInd w:val="0"/>
        <w:snapToGrid w:val="0"/>
        <w:spacing w:line="360" w:lineRule="auto"/>
        <w:ind w:firstLineChars="200" w:firstLine="480"/>
        <w:rPr>
          <w:sz w:val="24"/>
        </w:rPr>
      </w:pPr>
      <w:r w:rsidRPr="00A65721">
        <w:rPr>
          <w:rFonts w:hint="eastAsia"/>
          <w:sz w:val="24"/>
        </w:rPr>
        <w:t>（</w:t>
      </w:r>
      <w:r w:rsidRPr="00A65721">
        <w:rPr>
          <w:rFonts w:hint="eastAsia"/>
          <w:sz w:val="24"/>
        </w:rPr>
        <w:t>2</w:t>
      </w:r>
      <w:r w:rsidRPr="00A65721">
        <w:rPr>
          <w:rFonts w:hint="eastAsia"/>
          <w:sz w:val="24"/>
        </w:rPr>
        <w:t>）</w:t>
      </w:r>
      <w:r w:rsidRPr="009C0591">
        <w:rPr>
          <w:rFonts w:hint="eastAsia"/>
          <w:color w:val="FF0000"/>
          <w:sz w:val="24"/>
        </w:rPr>
        <w:t>质保按国家规定执行，至少</w:t>
      </w:r>
      <w:r w:rsidR="00456BA0">
        <w:rPr>
          <w:rFonts w:hint="eastAsia"/>
          <w:color w:val="FF0000"/>
          <w:sz w:val="24"/>
        </w:rPr>
        <w:t>一</w:t>
      </w:r>
      <w:r w:rsidRPr="009C0591">
        <w:rPr>
          <w:rFonts w:hint="eastAsia"/>
          <w:color w:val="FF0000"/>
          <w:sz w:val="24"/>
        </w:rPr>
        <w:t>年，否则按废标处理。</w:t>
      </w:r>
    </w:p>
    <w:p w:rsidR="008F7B37" w:rsidRPr="00420F85" w:rsidRDefault="008F7B37" w:rsidP="00C634AC">
      <w:pPr>
        <w:pStyle w:val="3"/>
        <w:spacing w:beforeLines="50" w:afterLines="50" w:line="520" w:lineRule="exact"/>
      </w:pPr>
      <w:bookmarkStart w:id="436" w:name="_Toc514920963"/>
      <w:bookmarkStart w:id="437" w:name="_Toc514921058"/>
      <w:r>
        <w:rPr>
          <w:rFonts w:hint="eastAsia"/>
        </w:rPr>
        <w:t>四、施工期</w:t>
      </w:r>
      <w:bookmarkEnd w:id="436"/>
      <w:bookmarkEnd w:id="437"/>
    </w:p>
    <w:p w:rsidR="008F7B37" w:rsidRDefault="008F7B37" w:rsidP="008F7B37">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Pr="006D1177">
        <w:rPr>
          <w:rFonts w:hint="eastAsia"/>
          <w:sz w:val="24"/>
        </w:rPr>
        <w:t>内完工。</w:t>
      </w:r>
    </w:p>
    <w:p w:rsidR="008F7B37" w:rsidRDefault="008F7B37" w:rsidP="00C634AC">
      <w:pPr>
        <w:pStyle w:val="3"/>
        <w:spacing w:beforeLines="50" w:afterLines="50" w:line="520" w:lineRule="exact"/>
      </w:pPr>
      <w:bookmarkStart w:id="438" w:name="_Toc500927983"/>
      <w:bookmarkStart w:id="439" w:name="_Toc501002291"/>
      <w:bookmarkStart w:id="440" w:name="_Toc501002468"/>
      <w:bookmarkStart w:id="441" w:name="_Toc501011932"/>
      <w:bookmarkStart w:id="442" w:name="_Toc511036949"/>
      <w:bookmarkStart w:id="443" w:name="_Toc514920964"/>
      <w:bookmarkStart w:id="444" w:name="_Toc514921059"/>
      <w:bookmarkStart w:id="445" w:name="_Toc115581844"/>
      <w:bookmarkStart w:id="446" w:name="_Toc387270550"/>
      <w:bookmarkStart w:id="447" w:name="_Toc387270599"/>
      <w:bookmarkStart w:id="448" w:name="_Toc390097215"/>
      <w:bookmarkStart w:id="449" w:name="_Toc390099603"/>
      <w:r>
        <w:rPr>
          <w:rFonts w:hint="eastAsia"/>
        </w:rPr>
        <w:t>五、项目实施、调试及验收</w:t>
      </w:r>
      <w:bookmarkEnd w:id="438"/>
      <w:bookmarkEnd w:id="439"/>
      <w:bookmarkEnd w:id="440"/>
      <w:bookmarkEnd w:id="441"/>
      <w:bookmarkEnd w:id="442"/>
      <w:bookmarkEnd w:id="443"/>
      <w:bookmarkEnd w:id="444"/>
    </w:p>
    <w:bookmarkEnd w:id="445"/>
    <w:bookmarkEnd w:id="446"/>
    <w:bookmarkEnd w:id="447"/>
    <w:bookmarkEnd w:id="448"/>
    <w:bookmarkEnd w:id="449"/>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（2）供应商从签订合同之日起，在合同的承诺时间内完成所以设备家具的供货、安装调试。</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8F7B37" w:rsidRDefault="008F7B37" w:rsidP="008F7B37">
      <w:pPr>
        <w:pStyle w:val="3"/>
        <w:spacing w:before="120" w:after="120" w:line="520" w:lineRule="exact"/>
        <w:ind w:left="176"/>
        <w:rPr>
          <w:sz w:val="28"/>
          <w:szCs w:val="28"/>
        </w:rPr>
      </w:pPr>
      <w:bookmarkStart w:id="450" w:name="_Toc387270554"/>
      <w:bookmarkStart w:id="451" w:name="_Toc387270603"/>
      <w:bookmarkStart w:id="452" w:name="_Toc390097219"/>
      <w:bookmarkStart w:id="453" w:name="_Toc390099607"/>
      <w:bookmarkStart w:id="454" w:name="_Toc419471059"/>
      <w:bookmarkStart w:id="455" w:name="_Toc500927987"/>
      <w:bookmarkStart w:id="456" w:name="_Toc501002295"/>
      <w:bookmarkStart w:id="457" w:name="_Toc501002472"/>
      <w:bookmarkStart w:id="458" w:name="_Toc501011936"/>
      <w:bookmarkStart w:id="459" w:name="_Toc511036950"/>
      <w:bookmarkStart w:id="460" w:name="_Toc514920965"/>
      <w:bookmarkStart w:id="461" w:name="_Toc514921060"/>
      <w:r>
        <w:rPr>
          <w:rFonts w:hint="eastAsia"/>
          <w:sz w:val="28"/>
          <w:szCs w:val="28"/>
        </w:rPr>
        <w:lastRenderedPageBreak/>
        <w:t>5.1</w:t>
      </w:r>
      <w:r>
        <w:rPr>
          <w:rFonts w:hint="eastAsia"/>
          <w:sz w:val="28"/>
          <w:szCs w:val="28"/>
        </w:rPr>
        <w:t>初验</w:t>
      </w:r>
      <w:bookmarkEnd w:id="450"/>
      <w:bookmarkEnd w:id="451"/>
      <w:bookmarkEnd w:id="452"/>
      <w:bookmarkEnd w:id="453"/>
      <w:bookmarkEnd w:id="454"/>
      <w:bookmarkEnd w:id="455"/>
      <w:bookmarkEnd w:id="456"/>
      <w:bookmarkEnd w:id="457"/>
      <w:bookmarkEnd w:id="458"/>
      <w:bookmarkEnd w:id="459"/>
      <w:bookmarkEnd w:id="460"/>
      <w:bookmarkEnd w:id="461"/>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8F7B37" w:rsidRDefault="008F7B37" w:rsidP="008F7B37">
      <w:pPr>
        <w:pStyle w:val="3"/>
        <w:spacing w:before="120" w:after="120" w:line="520" w:lineRule="exact"/>
        <w:ind w:left="176"/>
        <w:rPr>
          <w:sz w:val="28"/>
          <w:szCs w:val="28"/>
        </w:rPr>
      </w:pPr>
      <w:bookmarkStart w:id="462" w:name="_Toc387270555"/>
      <w:bookmarkStart w:id="463" w:name="_Toc387270604"/>
      <w:bookmarkStart w:id="464" w:name="_Toc390097220"/>
      <w:bookmarkStart w:id="465" w:name="_Toc390099608"/>
      <w:bookmarkStart w:id="466" w:name="_Toc419471060"/>
      <w:bookmarkStart w:id="467" w:name="_Toc500927988"/>
      <w:bookmarkStart w:id="468" w:name="_Toc501002296"/>
      <w:bookmarkStart w:id="469" w:name="_Toc501002473"/>
      <w:bookmarkStart w:id="470" w:name="_Toc501011937"/>
      <w:bookmarkStart w:id="471" w:name="_Toc511036951"/>
      <w:bookmarkStart w:id="472" w:name="_Toc514920966"/>
      <w:bookmarkStart w:id="473" w:name="_Toc514921061"/>
      <w:r>
        <w:rPr>
          <w:rFonts w:hint="eastAsia"/>
          <w:sz w:val="28"/>
          <w:szCs w:val="28"/>
        </w:rPr>
        <w:t>5.2</w:t>
      </w:r>
      <w:r>
        <w:rPr>
          <w:rFonts w:hint="eastAsia"/>
          <w:sz w:val="28"/>
          <w:szCs w:val="28"/>
        </w:rPr>
        <w:t>试运行</w:t>
      </w:r>
      <w:bookmarkEnd w:id="462"/>
      <w:bookmarkEnd w:id="463"/>
      <w:bookmarkEnd w:id="464"/>
      <w:bookmarkEnd w:id="465"/>
      <w:bookmarkEnd w:id="466"/>
      <w:bookmarkEnd w:id="467"/>
      <w:bookmarkEnd w:id="468"/>
      <w:bookmarkEnd w:id="469"/>
      <w:bookmarkEnd w:id="470"/>
      <w:bookmarkEnd w:id="471"/>
      <w:bookmarkEnd w:id="472"/>
      <w:bookmarkEnd w:id="473"/>
    </w:p>
    <w:p w:rsidR="008F7B37" w:rsidRDefault="008F7B37" w:rsidP="008F7B37">
      <w:pPr>
        <w:shd w:val="clear" w:color="auto" w:fill="FFFFFF"/>
        <w:spacing w:line="520" w:lineRule="exact"/>
        <w:ind w:firstLineChars="218" w:firstLine="523"/>
        <w:jc w:val="left"/>
        <w:rPr>
          <w:rFonts w:ascii="宋体" w:hAnsi="宋体"/>
          <w:color w:val="000000"/>
          <w:sz w:val="24"/>
          <w:szCs w:val="24"/>
        </w:rPr>
      </w:pPr>
      <w:r w:rsidRPr="00BE13A9">
        <w:rPr>
          <w:rFonts w:ascii="宋体" w:hAnsi="宋体" w:hint="eastAsia"/>
          <w:color w:val="FF0000"/>
          <w:sz w:val="24"/>
          <w:szCs w:val="24"/>
        </w:rPr>
        <w:t>试运行期为</w:t>
      </w:r>
      <w:r w:rsidR="00E14851">
        <w:rPr>
          <w:rFonts w:ascii="宋体" w:hAnsi="宋体" w:hint="eastAsia"/>
          <w:color w:val="FF0000"/>
          <w:sz w:val="24"/>
          <w:szCs w:val="24"/>
        </w:rPr>
        <w:t>1</w:t>
      </w:r>
      <w:r w:rsidR="00BE13A9" w:rsidRPr="00BE13A9">
        <w:rPr>
          <w:rFonts w:ascii="宋体" w:hAnsi="宋体" w:hint="eastAsia"/>
          <w:color w:val="FF0000"/>
          <w:sz w:val="24"/>
          <w:szCs w:val="24"/>
        </w:rPr>
        <w:t>-</w:t>
      </w:r>
      <w:r w:rsidR="00E14851">
        <w:rPr>
          <w:rFonts w:ascii="宋体" w:hAnsi="宋体" w:hint="eastAsia"/>
          <w:color w:val="FF0000"/>
          <w:sz w:val="24"/>
          <w:szCs w:val="24"/>
        </w:rPr>
        <w:t>2个月</w:t>
      </w:r>
      <w:r w:rsidR="00BE13A9" w:rsidRPr="00BE13A9">
        <w:rPr>
          <w:rFonts w:ascii="宋体" w:hAnsi="宋体" w:hint="eastAsia"/>
          <w:color w:val="FF0000"/>
          <w:sz w:val="24"/>
          <w:szCs w:val="24"/>
        </w:rPr>
        <w:t>（具体根据实际货物情况决定）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8F7B37" w:rsidRDefault="008F7B37" w:rsidP="008F7B37">
      <w:pPr>
        <w:pStyle w:val="3"/>
        <w:spacing w:before="120" w:after="120" w:line="520" w:lineRule="exact"/>
        <w:ind w:left="176"/>
        <w:rPr>
          <w:sz w:val="28"/>
          <w:szCs w:val="28"/>
        </w:rPr>
      </w:pPr>
      <w:bookmarkStart w:id="474" w:name="_Toc387270556"/>
      <w:bookmarkStart w:id="475" w:name="_Toc387270605"/>
      <w:bookmarkStart w:id="476" w:name="_Toc390097221"/>
      <w:bookmarkStart w:id="477" w:name="_Toc390099609"/>
      <w:bookmarkStart w:id="478" w:name="_Toc419471061"/>
      <w:bookmarkStart w:id="479" w:name="_Toc500927989"/>
      <w:bookmarkStart w:id="480" w:name="_Toc501002297"/>
      <w:bookmarkStart w:id="481" w:name="_Toc501002474"/>
      <w:bookmarkStart w:id="482" w:name="_Toc501011938"/>
      <w:bookmarkStart w:id="483" w:name="_Toc511036952"/>
      <w:bookmarkStart w:id="484" w:name="_Toc514920967"/>
      <w:bookmarkStart w:id="485" w:name="_Toc514921062"/>
      <w:r>
        <w:rPr>
          <w:rFonts w:hint="eastAsia"/>
          <w:sz w:val="28"/>
          <w:szCs w:val="28"/>
        </w:rPr>
        <w:t>5.3</w:t>
      </w:r>
      <w:r>
        <w:rPr>
          <w:rFonts w:hint="eastAsia"/>
          <w:sz w:val="28"/>
          <w:szCs w:val="28"/>
        </w:rPr>
        <w:t>终验</w:t>
      </w:r>
      <w:bookmarkEnd w:id="474"/>
      <w:bookmarkEnd w:id="475"/>
      <w:bookmarkEnd w:id="476"/>
      <w:bookmarkEnd w:id="477"/>
      <w:bookmarkEnd w:id="478"/>
      <w:bookmarkEnd w:id="479"/>
      <w:bookmarkEnd w:id="480"/>
      <w:bookmarkEnd w:id="481"/>
      <w:bookmarkEnd w:id="482"/>
      <w:bookmarkEnd w:id="483"/>
      <w:bookmarkEnd w:id="484"/>
      <w:bookmarkEnd w:id="485"/>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8F7B37" w:rsidRDefault="008F7B37" w:rsidP="008F7B3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86" w:name="_Toc115581845"/>
      <w:bookmarkStart w:id="487" w:name="_Toc387270557"/>
      <w:bookmarkStart w:id="488" w:name="_Toc387270606"/>
      <w:bookmarkStart w:id="489" w:name="_Toc390097222"/>
      <w:bookmarkStart w:id="490" w:name="_Toc390099610"/>
      <w:bookmarkStart w:id="491" w:name="_Toc419471062"/>
      <w:bookmarkStart w:id="492" w:name="_Toc421698232"/>
    </w:p>
    <w:p w:rsidR="008F7B37" w:rsidRDefault="008F7B37" w:rsidP="00C634AC">
      <w:pPr>
        <w:pStyle w:val="3"/>
        <w:spacing w:beforeLines="50" w:afterLines="50" w:line="520" w:lineRule="exact"/>
      </w:pPr>
      <w:bookmarkStart w:id="493" w:name="_Toc501002475"/>
      <w:bookmarkStart w:id="494" w:name="_Toc500927990"/>
      <w:bookmarkStart w:id="495" w:name="_Toc501002298"/>
      <w:bookmarkStart w:id="496" w:name="_Toc501011939"/>
      <w:bookmarkStart w:id="497" w:name="_Toc511036953"/>
      <w:bookmarkStart w:id="498" w:name="_Toc514920968"/>
      <w:bookmarkStart w:id="499" w:name="_Toc514921063"/>
      <w:r>
        <w:rPr>
          <w:rFonts w:hint="eastAsia"/>
        </w:rPr>
        <w:t>六、售后服务</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sidRPr="00A51727">
        <w:rPr>
          <w:rFonts w:ascii="宋体" w:hAnsi="宋体" w:hint="eastAsia"/>
          <w:sz w:val="24"/>
          <w:szCs w:val="24"/>
        </w:rPr>
        <w:t>（1）供应商应对设备提供</w:t>
      </w:r>
      <w:r w:rsidR="001808BE" w:rsidRPr="001808BE">
        <w:rPr>
          <w:rFonts w:ascii="宋体" w:hAnsi="宋体" w:hint="eastAsia"/>
          <w:color w:val="FF0000"/>
          <w:sz w:val="24"/>
          <w:szCs w:val="24"/>
        </w:rPr>
        <w:t>1</w:t>
      </w:r>
      <w:r w:rsidRPr="001808BE">
        <w:rPr>
          <w:rFonts w:ascii="宋体" w:hAnsi="宋体" w:hint="eastAsia"/>
          <w:color w:val="FF0000"/>
          <w:sz w:val="24"/>
          <w:szCs w:val="24"/>
        </w:rPr>
        <w:t>年</w:t>
      </w:r>
      <w:r w:rsidRPr="00A51727">
        <w:rPr>
          <w:rFonts w:ascii="宋体" w:hAnsi="宋体" w:hint="eastAsia"/>
          <w:sz w:val="24"/>
          <w:szCs w:val="24"/>
        </w:rPr>
        <w:t>以上的免费质保，</w:t>
      </w:r>
      <w:r w:rsidRPr="00A51727">
        <w:rPr>
          <w:rFonts w:ascii="宋体" w:hAnsi="宋体"/>
          <w:sz w:val="24"/>
          <w:szCs w:val="24"/>
        </w:rPr>
        <w:t>如果原厂提供更长的保修期，以原厂提供的保修期为准</w:t>
      </w:r>
      <w:r w:rsidRPr="00A51727">
        <w:rPr>
          <w:rFonts w:ascii="宋体" w:hAnsi="宋体" w:hint="eastAsia"/>
          <w:sz w:val="24"/>
          <w:szCs w:val="24"/>
        </w:rPr>
        <w:t>，</w:t>
      </w:r>
      <w:r w:rsidRPr="00A51727">
        <w:rPr>
          <w:rFonts w:ascii="宋体" w:hAnsi="宋体"/>
          <w:sz w:val="24"/>
          <w:szCs w:val="24"/>
        </w:rPr>
        <w:t>质保时间从终验合格之日起计算</w:t>
      </w:r>
      <w:r w:rsidRPr="00A51727">
        <w:rPr>
          <w:rFonts w:ascii="宋体" w:hAnsi="宋体" w:hint="eastAsia"/>
          <w:sz w:val="24"/>
          <w:szCs w:val="24"/>
        </w:rPr>
        <w:t>。在保修期内，对于系</w:t>
      </w:r>
      <w:r>
        <w:rPr>
          <w:rFonts w:ascii="宋体" w:hAnsi="宋体" w:hint="eastAsia"/>
          <w:color w:val="000000"/>
          <w:sz w:val="24"/>
          <w:szCs w:val="24"/>
        </w:rPr>
        <w:t>统内出现故障的硬件，供应商应及时修复或更换，由此所发生的一切费用由供应商</w:t>
      </w:r>
      <w:r>
        <w:rPr>
          <w:rFonts w:ascii="宋体" w:hAnsi="宋体" w:hint="eastAsia"/>
          <w:color w:val="000000"/>
          <w:sz w:val="24"/>
          <w:szCs w:val="24"/>
        </w:rPr>
        <w:lastRenderedPageBreak/>
        <w:t>负责。</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8F7B37" w:rsidRPr="008F7B37" w:rsidRDefault="008F7B37" w:rsidP="00C33C28">
      <w:pPr>
        <w:shd w:val="clear" w:color="auto" w:fill="FFFFFF"/>
        <w:spacing w:line="520" w:lineRule="exact"/>
        <w:ind w:firstLineChars="202" w:firstLine="485"/>
        <w:jc w:val="left"/>
        <w:rPr>
          <w:rFonts w:ascii="Arial" w:hAnsi="Arial" w:cs="Arial"/>
          <w:sz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ED0E92" w:rsidRDefault="0005473E" w:rsidP="008F7B37">
      <w:pPr>
        <w:widowControl/>
        <w:jc w:val="center"/>
        <w:rPr>
          <w:rFonts w:ascii="黑体" w:eastAsia="黑体"/>
          <w:bCs/>
          <w:sz w:val="44"/>
        </w:rPr>
      </w:pPr>
      <w:r>
        <w:rPr>
          <w:rFonts w:ascii="黑体" w:eastAsia="黑体"/>
          <w:bCs/>
          <w:sz w:val="44"/>
        </w:rPr>
        <w:br w:type="page"/>
      </w:r>
      <w:r w:rsidR="00E756AE">
        <w:rPr>
          <w:rFonts w:ascii="黑体" w:eastAsia="黑体" w:hint="eastAsia"/>
          <w:bCs/>
          <w:sz w:val="44"/>
        </w:rPr>
        <w:lastRenderedPageBreak/>
        <w:t>第五章  投标书</w:t>
      </w:r>
      <w:bookmarkEnd w:id="425"/>
      <w:bookmarkEnd w:id="426"/>
      <w:bookmarkEnd w:id="430"/>
      <w:bookmarkEnd w:id="433"/>
      <w:bookmarkEnd w:id="434"/>
      <w:bookmarkEnd w:id="435"/>
    </w:p>
    <w:p w:rsidR="00ED0E92" w:rsidRDefault="0025468A">
      <w:pPr>
        <w:pStyle w:val="2"/>
        <w:spacing w:line="520" w:lineRule="exact"/>
      </w:pPr>
      <w:bookmarkStart w:id="500" w:name="_Hlt26955039"/>
      <w:bookmarkStart w:id="501" w:name="_Hlt26671244"/>
      <w:bookmarkStart w:id="502" w:name="_Toc501002478"/>
      <w:bookmarkStart w:id="503" w:name="_Toc501002301"/>
      <w:bookmarkStart w:id="504" w:name="_Toc511036955"/>
      <w:bookmarkStart w:id="505" w:name="_Toc500927993"/>
      <w:bookmarkStart w:id="506" w:name="_Toc421698234"/>
      <w:bookmarkStart w:id="507" w:name="_Toc501011943"/>
      <w:bookmarkStart w:id="508" w:name="_Toc49090576"/>
      <w:bookmarkStart w:id="509" w:name="_Toc120614282"/>
      <w:bookmarkStart w:id="510" w:name="_Toc26554094"/>
      <w:bookmarkEnd w:id="500"/>
      <w:bookmarkEnd w:id="501"/>
      <w:r>
        <w:rPr>
          <w:rFonts w:hint="eastAsia"/>
        </w:rPr>
        <w:t>投标书</w:t>
      </w:r>
      <w:bookmarkEnd w:id="502"/>
      <w:bookmarkEnd w:id="503"/>
      <w:bookmarkEnd w:id="504"/>
      <w:bookmarkEnd w:id="505"/>
      <w:bookmarkEnd w:id="506"/>
      <w:bookmarkEnd w:id="507"/>
      <w:bookmarkEnd w:id="508"/>
      <w:bookmarkEnd w:id="509"/>
      <w:bookmarkEnd w:id="510"/>
    </w:p>
    <w:p w:rsidR="00ED0E92" w:rsidRPr="00EC4A3D" w:rsidRDefault="0025468A">
      <w:pPr>
        <w:pStyle w:val="aff5"/>
        <w:spacing w:before="0" w:after="0" w:line="520" w:lineRule="exact"/>
        <w:ind w:firstLine="0"/>
        <w:rPr>
          <w:bCs/>
          <w:color w:val="FF0000"/>
        </w:rPr>
      </w:pPr>
      <w:r>
        <w:rPr>
          <w:rFonts w:ascii="宋体" w:hAnsi="宋体" w:hint="eastAsia"/>
          <w:kern w:val="2"/>
          <w:szCs w:val="21"/>
        </w:rPr>
        <w:t>项目名称：</w:t>
      </w:r>
      <w:r w:rsidR="00BE44EA">
        <w:rPr>
          <w:rFonts w:hint="eastAsia"/>
          <w:bCs/>
          <w:color w:val="FF0000"/>
        </w:rPr>
        <w:t>高效液相色谱仪采购项目</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w:t>
      </w:r>
      <w:r w:rsidR="00C33C28">
        <w:rPr>
          <w:rFonts w:ascii="宋体" w:hAnsi="宋体" w:hint="eastAsia"/>
          <w:color w:val="FF0000"/>
          <w:kern w:val="2"/>
          <w:sz w:val="22"/>
          <w:szCs w:val="21"/>
        </w:rPr>
        <w:t>9.004-2</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11" w:name="_Hlt26955041"/>
      <w:bookmarkStart w:id="512" w:name="_Toc513029276"/>
      <w:bookmarkStart w:id="513" w:name="_Toc460901585"/>
      <w:bookmarkStart w:id="514" w:name="_Toc22356580"/>
      <w:bookmarkStart w:id="515" w:name="_Toc49090577"/>
      <w:bookmarkStart w:id="516" w:name="_Toc23828478"/>
      <w:bookmarkStart w:id="517" w:name="_Toc120614283"/>
      <w:bookmarkStart w:id="518" w:name="_Toc26554095"/>
      <w:bookmarkEnd w:id="511"/>
      <w:r>
        <w:rPr>
          <w:rFonts w:hint="eastAsia"/>
          <w:b/>
          <w:sz w:val="32"/>
          <w:szCs w:val="32"/>
        </w:rPr>
        <w:lastRenderedPageBreak/>
        <w:t>投标函</w:t>
      </w:r>
      <w:bookmarkEnd w:id="512"/>
      <w:bookmarkEnd w:id="513"/>
      <w:bookmarkEnd w:id="514"/>
      <w:bookmarkEnd w:id="515"/>
      <w:bookmarkEnd w:id="516"/>
      <w:bookmarkEnd w:id="517"/>
      <w:bookmarkEnd w:id="518"/>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BE44EA">
        <w:rPr>
          <w:rFonts w:hint="eastAsia"/>
          <w:bCs/>
          <w:color w:val="FF0000"/>
        </w:rPr>
        <w:t>高效液相色谱仪采购</w:t>
      </w:r>
      <w:r>
        <w:rPr>
          <w:rFonts w:ascii="宋体" w:hAnsi="宋体" w:hint="eastAsia"/>
          <w:kern w:val="2"/>
          <w:sz w:val="21"/>
          <w:szCs w:val="21"/>
        </w:rPr>
        <w:t>项目</w:t>
      </w:r>
      <w:r w:rsidRPr="00BE44EA">
        <w:rPr>
          <w:rFonts w:ascii="宋体" w:hAnsi="宋体" w:hint="eastAsia"/>
          <w:color w:val="FF0000"/>
          <w:kern w:val="2"/>
          <w:sz w:val="22"/>
          <w:szCs w:val="21"/>
          <w:u w:val="single"/>
        </w:rPr>
        <w:t>201</w:t>
      </w:r>
      <w:r w:rsidR="00C33C28">
        <w:rPr>
          <w:rFonts w:ascii="宋体" w:hAnsi="宋体" w:hint="eastAsia"/>
          <w:color w:val="FF0000"/>
          <w:kern w:val="2"/>
          <w:sz w:val="22"/>
          <w:szCs w:val="21"/>
          <w:u w:val="single"/>
        </w:rPr>
        <w:t>9.004-2</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rsidP="00292F4E">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BE44EA">
        <w:rPr>
          <w:rFonts w:hint="eastAsia"/>
          <w:bCs/>
          <w:color w:val="FF0000"/>
        </w:rPr>
        <w:t>高效液相色谱仪采购项目</w:t>
      </w:r>
      <w:r>
        <w:rPr>
          <w:rFonts w:ascii="宋体" w:hAnsi="宋体" w:hint="eastAsia"/>
          <w:kern w:val="2"/>
          <w:sz w:val="21"/>
          <w:szCs w:val="21"/>
        </w:rPr>
        <w:t>，交付买方验收、使用。保证不将项目全部或者部分转包给第三方。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19" w:name="_Toc501011944"/>
      <w:bookmarkStart w:id="520" w:name="_Toc501002302"/>
      <w:bookmarkStart w:id="521" w:name="_Toc500927994"/>
      <w:bookmarkStart w:id="522" w:name="_Toc501002479"/>
      <w:bookmarkStart w:id="523" w:name="_Toc511036956"/>
      <w:bookmarkStart w:id="524" w:name="_Toc421698235"/>
      <w:r>
        <w:rPr>
          <w:rFonts w:hint="eastAsia"/>
          <w:sz w:val="32"/>
          <w:szCs w:val="32"/>
        </w:rPr>
        <w:t>开标一览表</w:t>
      </w:r>
      <w:bookmarkEnd w:id="519"/>
      <w:bookmarkEnd w:id="520"/>
      <w:bookmarkEnd w:id="521"/>
      <w:bookmarkEnd w:id="522"/>
      <w:bookmarkEnd w:id="523"/>
      <w:bookmarkEnd w:id="524"/>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C634AC">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25" w:name="_Hlt26955052"/>
      <w:bookmarkStart w:id="526" w:name="_Hlt26955045"/>
      <w:bookmarkStart w:id="527" w:name="_Toc49090579"/>
      <w:bookmarkStart w:id="528" w:name="_Toc120614286"/>
      <w:bookmarkStart w:id="529" w:name="_Toc23828480"/>
      <w:bookmarkStart w:id="530" w:name="_Toc26554097"/>
      <w:bookmarkEnd w:id="525"/>
      <w:bookmarkEnd w:id="526"/>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C634AC">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7"/>
      <w:bookmarkEnd w:id="528"/>
      <w:bookmarkEnd w:id="529"/>
      <w:bookmarkEnd w:id="530"/>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C634AC">
      <w:pPr>
        <w:spacing w:afterLines="150"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31" w:name="_Hlt26580838"/>
      <w:bookmarkStart w:id="532" w:name="_Hlt26609391"/>
      <w:bookmarkStart w:id="533" w:name="_Hlt26782999"/>
      <w:bookmarkStart w:id="534" w:name="_Hlt24879081"/>
      <w:bookmarkStart w:id="535" w:name="_Hlt26955064"/>
      <w:bookmarkStart w:id="536" w:name="_Hlt26671343"/>
      <w:bookmarkStart w:id="537" w:name="_Hlt26671372"/>
      <w:bookmarkStart w:id="538" w:name="_Hlt26955056"/>
      <w:bookmarkStart w:id="539" w:name="_Toc26554101"/>
      <w:bookmarkStart w:id="540" w:name="_Toc120614288"/>
      <w:bookmarkStart w:id="541" w:name="_Toc421698236"/>
      <w:bookmarkStart w:id="542" w:name="_Toc500927995"/>
      <w:bookmarkStart w:id="543" w:name="_Toc501002303"/>
      <w:bookmarkStart w:id="544" w:name="_Toc501002480"/>
      <w:bookmarkStart w:id="545" w:name="_Toc501011945"/>
      <w:bookmarkStart w:id="546" w:name="_Toc511036957"/>
      <w:bookmarkEnd w:id="531"/>
      <w:bookmarkEnd w:id="532"/>
      <w:bookmarkEnd w:id="533"/>
      <w:bookmarkEnd w:id="534"/>
      <w:bookmarkEnd w:id="535"/>
      <w:bookmarkEnd w:id="536"/>
      <w:bookmarkEnd w:id="537"/>
      <w:bookmarkEnd w:id="538"/>
      <w:r>
        <w:rPr>
          <w:rFonts w:ascii="楷体_GB2312" w:hAnsi="Times New Roman" w:cs="Times New Roman" w:hint="eastAsia"/>
          <w:bCs w:val="0"/>
          <w:sz w:val="32"/>
          <w:szCs w:val="32"/>
        </w:rPr>
        <w:t>附</w:t>
      </w:r>
      <w:bookmarkStart w:id="547" w:name="_Toc23828481"/>
      <w:bookmarkStart w:id="548" w:name="_Toc22356581"/>
      <w:bookmarkStart w:id="549" w:name="_Toc513029279"/>
      <w:bookmarkStart w:id="550" w:name="_Toc462564145"/>
      <w:bookmarkEnd w:id="539"/>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0"/>
      <w:bookmarkEnd w:id="541"/>
      <w:bookmarkEnd w:id="542"/>
      <w:bookmarkEnd w:id="543"/>
      <w:bookmarkEnd w:id="544"/>
      <w:bookmarkEnd w:id="545"/>
      <w:bookmarkEnd w:id="546"/>
      <w:bookmarkEnd w:id="547"/>
      <w:bookmarkEnd w:id="548"/>
      <w:bookmarkEnd w:id="549"/>
      <w:bookmarkEnd w:id="550"/>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1" w:name="_Hlt26609389"/>
      <w:bookmarkStart w:id="552" w:name="_Hlt26671374"/>
      <w:bookmarkStart w:id="553" w:name="_Hlt26955066"/>
      <w:bookmarkStart w:id="554" w:name="_Toc513029280"/>
      <w:bookmarkStart w:id="555" w:name="_Toc22356582"/>
      <w:bookmarkStart w:id="556" w:name="_Toc23828482"/>
      <w:bookmarkStart w:id="557" w:name="_Toc26554102"/>
      <w:bookmarkStart w:id="558" w:name="_Toc49090581"/>
      <w:bookmarkStart w:id="559" w:name="_Toc120614289"/>
      <w:bookmarkStart w:id="560" w:name="_Toc209238377"/>
      <w:bookmarkStart w:id="561" w:name="_Toc462564146"/>
      <w:bookmarkEnd w:id="551"/>
      <w:bookmarkEnd w:id="552"/>
      <w:bookmarkEnd w:id="553"/>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4"/>
      <w:bookmarkEnd w:id="555"/>
      <w:bookmarkEnd w:id="556"/>
      <w:bookmarkEnd w:id="557"/>
      <w:bookmarkEnd w:id="558"/>
      <w:bookmarkEnd w:id="559"/>
      <w:bookmarkEnd w:id="560"/>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562" w:name="_Toc23828483"/>
      <w:bookmarkStart w:id="563" w:name="_Toc120614291"/>
      <w:bookmarkStart w:id="564" w:name="_Toc209238379"/>
      <w:bookmarkStart w:id="565" w:name="_Toc24878535"/>
      <w:bookmarkStart w:id="566" w:name="_Toc26554103"/>
      <w:bookmarkStart w:id="567" w:name="_Toc22356583"/>
      <w:bookmarkStart w:id="568" w:name="_Toc513029281"/>
      <w:bookmarkStart w:id="569"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0" w:name="_格式2__法定代表人授权书"/>
      <w:bookmarkEnd w:id="561"/>
      <w:bookmarkEnd w:id="562"/>
      <w:bookmarkEnd w:id="563"/>
      <w:bookmarkEnd w:id="564"/>
      <w:bookmarkEnd w:id="565"/>
      <w:bookmarkEnd w:id="566"/>
      <w:bookmarkEnd w:id="567"/>
      <w:bookmarkEnd w:id="568"/>
      <w:bookmarkEnd w:id="569"/>
      <w:bookmarkEnd w:id="570"/>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bookmarkStart w:id="571" w:name="_GoBack"/>
      <w:bookmarkEnd w:id="571"/>
      <w:r w:rsidR="00C33C28" w:rsidRPr="00C33C28">
        <w:rPr>
          <w:rFonts w:ascii="宋体" w:hAnsi="宋体" w:hint="eastAsia"/>
          <w:kern w:val="2"/>
          <w:szCs w:val="21"/>
          <w:u w:val="single"/>
        </w:rPr>
        <w:t xml:space="preserve">    </w:t>
      </w:r>
      <w:r w:rsidR="00C33C28">
        <w:rPr>
          <w:rFonts w:ascii="宋体" w:hAnsi="宋体" w:hint="eastAsia"/>
          <w:kern w:val="2"/>
          <w:szCs w:val="21"/>
          <w:u w:val="single"/>
        </w:rPr>
        <w:t xml:space="preserve"> </w:t>
      </w:r>
      <w:r w:rsidR="00C33C28" w:rsidRPr="00C33C28">
        <w:rPr>
          <w:rFonts w:ascii="宋体" w:hAnsi="宋体" w:hint="eastAsia"/>
          <w:kern w:val="2"/>
          <w:szCs w:val="21"/>
          <w:u w:val="single"/>
        </w:rPr>
        <w:t xml:space="preserve">    </w:t>
      </w:r>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2" w:name="_格式3__银行出具的资信证明"/>
      <w:bookmarkStart w:id="573" w:name="_Hlt26671380"/>
      <w:bookmarkStart w:id="574" w:name="_Hlt26955070"/>
      <w:bookmarkStart w:id="575" w:name="_Toc513029283"/>
      <w:bookmarkStart w:id="576" w:name="_Toc26554105"/>
      <w:bookmarkStart w:id="577" w:name="_Toc120614292"/>
      <w:bookmarkStart w:id="578" w:name="_Toc209238380"/>
      <w:bookmarkStart w:id="579" w:name="_Toc49090584"/>
      <w:bookmarkStart w:id="580" w:name="_Toc23828485"/>
      <w:bookmarkStart w:id="581" w:name="_Toc22356585"/>
      <w:bookmarkEnd w:id="572"/>
      <w:bookmarkEnd w:id="573"/>
      <w:bookmarkEnd w:id="574"/>
    </w:p>
    <w:p w:rsidR="00ED0E92" w:rsidRDefault="0025468A">
      <w:pPr>
        <w:pStyle w:val="af2"/>
        <w:spacing w:line="520" w:lineRule="exact"/>
        <w:rPr>
          <w:rFonts w:ascii="宋体" w:hAnsi="宋体"/>
          <w:szCs w:val="21"/>
        </w:rPr>
        <w:sectPr w:rsidR="00ED0E92">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7"/>
      <w:bookmarkEnd w:id="428"/>
      <w:bookmarkEnd w:id="575"/>
      <w:bookmarkEnd w:id="576"/>
      <w:bookmarkEnd w:id="577"/>
      <w:bookmarkEnd w:id="578"/>
      <w:bookmarkEnd w:id="579"/>
      <w:bookmarkEnd w:id="580"/>
      <w:bookmarkEnd w:id="581"/>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1D3" w:rsidRDefault="003451D3" w:rsidP="00ED0E92">
      <w:r>
        <w:separator/>
      </w:r>
    </w:p>
  </w:endnote>
  <w:endnote w:type="continuationSeparator" w:id="0">
    <w:p w:rsidR="003451D3" w:rsidRDefault="003451D3" w:rsidP="00ED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Verdana,Aria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A7" w:rsidRDefault="008631A7">
    <w:pPr>
      <w:pStyle w:val="af"/>
      <w:framePr w:wrap="around" w:vAnchor="text" w:hAnchor="margin" w:xAlign="right" w:y="1"/>
      <w:rPr>
        <w:rStyle w:val="af5"/>
      </w:rPr>
    </w:pPr>
    <w:r>
      <w:fldChar w:fldCharType="begin"/>
    </w:r>
    <w:r>
      <w:rPr>
        <w:rStyle w:val="af5"/>
      </w:rPr>
      <w:instrText xml:space="preserve">PAGE  </w:instrText>
    </w:r>
    <w:r>
      <w:fldChar w:fldCharType="end"/>
    </w:r>
  </w:p>
  <w:p w:rsidR="008631A7" w:rsidRDefault="008631A7">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A7" w:rsidRDefault="008631A7">
    <w:pPr>
      <w:pStyle w:val="af"/>
      <w:framePr w:wrap="around" w:vAnchor="text" w:hAnchor="margin" w:xAlign="right" w:y="1"/>
      <w:rPr>
        <w:rStyle w:val="af5"/>
      </w:rPr>
    </w:pPr>
    <w:r>
      <w:fldChar w:fldCharType="begin"/>
    </w:r>
    <w:r>
      <w:rPr>
        <w:rStyle w:val="af5"/>
      </w:rPr>
      <w:instrText xml:space="preserve">PAGE  </w:instrText>
    </w:r>
    <w:r>
      <w:fldChar w:fldCharType="separate"/>
    </w:r>
    <w:r w:rsidR="0038671D">
      <w:rPr>
        <w:rStyle w:val="af5"/>
        <w:noProof/>
      </w:rPr>
      <w:t>15</w:t>
    </w:r>
    <w:r>
      <w:fldChar w:fldCharType="end"/>
    </w:r>
  </w:p>
  <w:p w:rsidR="008631A7" w:rsidRDefault="008631A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1D3" w:rsidRDefault="003451D3" w:rsidP="00ED0E92">
      <w:r>
        <w:separator/>
      </w:r>
    </w:p>
  </w:footnote>
  <w:footnote w:type="continuationSeparator" w:id="0">
    <w:p w:rsidR="003451D3" w:rsidRDefault="003451D3"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A7" w:rsidRDefault="008631A7">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9F18F3"/>
    <w:multiLevelType w:val="hybridMultilevel"/>
    <w:tmpl w:val="5BF88CE8"/>
    <w:lvl w:ilvl="0" w:tplc="D8D05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0D0476"/>
    <w:multiLevelType w:val="hybridMultilevel"/>
    <w:tmpl w:val="5FC47492"/>
    <w:lvl w:ilvl="0" w:tplc="45A893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836521"/>
    <w:multiLevelType w:val="hybridMultilevel"/>
    <w:tmpl w:val="CCF2FD08"/>
    <w:lvl w:ilvl="0" w:tplc="24263EA6">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16891"/>
    <w:rsid w:val="00021D1C"/>
    <w:rsid w:val="000224D8"/>
    <w:rsid w:val="0003140D"/>
    <w:rsid w:val="00032DBE"/>
    <w:rsid w:val="00033055"/>
    <w:rsid w:val="000370B8"/>
    <w:rsid w:val="000413D1"/>
    <w:rsid w:val="00045425"/>
    <w:rsid w:val="0005473E"/>
    <w:rsid w:val="00057D4F"/>
    <w:rsid w:val="00064BAC"/>
    <w:rsid w:val="00065A1C"/>
    <w:rsid w:val="00067E33"/>
    <w:rsid w:val="0007080C"/>
    <w:rsid w:val="000739B6"/>
    <w:rsid w:val="00073ED8"/>
    <w:rsid w:val="00082FB2"/>
    <w:rsid w:val="00083491"/>
    <w:rsid w:val="00085726"/>
    <w:rsid w:val="0009232D"/>
    <w:rsid w:val="00092B90"/>
    <w:rsid w:val="00094BE2"/>
    <w:rsid w:val="000957A6"/>
    <w:rsid w:val="000A06AE"/>
    <w:rsid w:val="000A276D"/>
    <w:rsid w:val="000A287D"/>
    <w:rsid w:val="000B1358"/>
    <w:rsid w:val="000B28D3"/>
    <w:rsid w:val="000B77CA"/>
    <w:rsid w:val="000C1B1B"/>
    <w:rsid w:val="000C2DA2"/>
    <w:rsid w:val="000D007C"/>
    <w:rsid w:val="000D1943"/>
    <w:rsid w:val="000E14F6"/>
    <w:rsid w:val="000E4719"/>
    <w:rsid w:val="000E5963"/>
    <w:rsid w:val="000E6174"/>
    <w:rsid w:val="000F1ECF"/>
    <w:rsid w:val="000F5A58"/>
    <w:rsid w:val="0010110B"/>
    <w:rsid w:val="001057F7"/>
    <w:rsid w:val="001063D4"/>
    <w:rsid w:val="001140D0"/>
    <w:rsid w:val="0011452B"/>
    <w:rsid w:val="001204E4"/>
    <w:rsid w:val="0012135A"/>
    <w:rsid w:val="0012210B"/>
    <w:rsid w:val="001229DD"/>
    <w:rsid w:val="00123F38"/>
    <w:rsid w:val="00124687"/>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08BE"/>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5D79"/>
    <w:rsid w:val="001C7BD9"/>
    <w:rsid w:val="001D0F57"/>
    <w:rsid w:val="001D3D4F"/>
    <w:rsid w:val="001D59B9"/>
    <w:rsid w:val="001D7157"/>
    <w:rsid w:val="001D7605"/>
    <w:rsid w:val="001E08D7"/>
    <w:rsid w:val="001E59A8"/>
    <w:rsid w:val="001F390E"/>
    <w:rsid w:val="001F3E1D"/>
    <w:rsid w:val="001F6CC3"/>
    <w:rsid w:val="00206F28"/>
    <w:rsid w:val="00216B4A"/>
    <w:rsid w:val="00216BE4"/>
    <w:rsid w:val="002238D8"/>
    <w:rsid w:val="00223D5B"/>
    <w:rsid w:val="00225EB0"/>
    <w:rsid w:val="00233E5B"/>
    <w:rsid w:val="00237A9A"/>
    <w:rsid w:val="00242C13"/>
    <w:rsid w:val="00245ACA"/>
    <w:rsid w:val="00247D95"/>
    <w:rsid w:val="00252608"/>
    <w:rsid w:val="0025468A"/>
    <w:rsid w:val="002555FC"/>
    <w:rsid w:val="00255D9C"/>
    <w:rsid w:val="00260776"/>
    <w:rsid w:val="002607BD"/>
    <w:rsid w:val="00260D1C"/>
    <w:rsid w:val="002619C5"/>
    <w:rsid w:val="00262C0A"/>
    <w:rsid w:val="0026515D"/>
    <w:rsid w:val="00270F64"/>
    <w:rsid w:val="002836DB"/>
    <w:rsid w:val="00283E50"/>
    <w:rsid w:val="00292F4E"/>
    <w:rsid w:val="00293B22"/>
    <w:rsid w:val="00295DA7"/>
    <w:rsid w:val="00296DD1"/>
    <w:rsid w:val="00296ECE"/>
    <w:rsid w:val="002975A5"/>
    <w:rsid w:val="002A0202"/>
    <w:rsid w:val="002A52BB"/>
    <w:rsid w:val="002A6758"/>
    <w:rsid w:val="002A7156"/>
    <w:rsid w:val="002A7298"/>
    <w:rsid w:val="002B0E3D"/>
    <w:rsid w:val="002B261E"/>
    <w:rsid w:val="002B3335"/>
    <w:rsid w:val="002C41AC"/>
    <w:rsid w:val="002C44E4"/>
    <w:rsid w:val="002D265F"/>
    <w:rsid w:val="002D313F"/>
    <w:rsid w:val="002D5033"/>
    <w:rsid w:val="002D5C3D"/>
    <w:rsid w:val="002D61E3"/>
    <w:rsid w:val="002D67E3"/>
    <w:rsid w:val="002E2B04"/>
    <w:rsid w:val="002E2D3A"/>
    <w:rsid w:val="002E3ADA"/>
    <w:rsid w:val="002E5FA9"/>
    <w:rsid w:val="002F21A4"/>
    <w:rsid w:val="002F24F9"/>
    <w:rsid w:val="002F6D71"/>
    <w:rsid w:val="002F74D9"/>
    <w:rsid w:val="00301639"/>
    <w:rsid w:val="003018FE"/>
    <w:rsid w:val="00301927"/>
    <w:rsid w:val="00301B9B"/>
    <w:rsid w:val="00303311"/>
    <w:rsid w:val="00306A99"/>
    <w:rsid w:val="00310DA2"/>
    <w:rsid w:val="00313FB7"/>
    <w:rsid w:val="00315CF5"/>
    <w:rsid w:val="00316108"/>
    <w:rsid w:val="00320B63"/>
    <w:rsid w:val="00321659"/>
    <w:rsid w:val="00321833"/>
    <w:rsid w:val="003247C2"/>
    <w:rsid w:val="00325A22"/>
    <w:rsid w:val="003265AF"/>
    <w:rsid w:val="003278A3"/>
    <w:rsid w:val="00331261"/>
    <w:rsid w:val="00334514"/>
    <w:rsid w:val="003346A2"/>
    <w:rsid w:val="00337755"/>
    <w:rsid w:val="003404C0"/>
    <w:rsid w:val="00341034"/>
    <w:rsid w:val="003414F2"/>
    <w:rsid w:val="00343F65"/>
    <w:rsid w:val="0034469E"/>
    <w:rsid w:val="003451D3"/>
    <w:rsid w:val="00347795"/>
    <w:rsid w:val="00347ECA"/>
    <w:rsid w:val="0035327D"/>
    <w:rsid w:val="003533D8"/>
    <w:rsid w:val="00353D4C"/>
    <w:rsid w:val="00355078"/>
    <w:rsid w:val="00355F88"/>
    <w:rsid w:val="003602AB"/>
    <w:rsid w:val="003607F2"/>
    <w:rsid w:val="00360D59"/>
    <w:rsid w:val="00367702"/>
    <w:rsid w:val="00370606"/>
    <w:rsid w:val="00376290"/>
    <w:rsid w:val="00377222"/>
    <w:rsid w:val="0037743B"/>
    <w:rsid w:val="00380EBE"/>
    <w:rsid w:val="00382AD5"/>
    <w:rsid w:val="0038671D"/>
    <w:rsid w:val="00387F70"/>
    <w:rsid w:val="0039044A"/>
    <w:rsid w:val="00394A30"/>
    <w:rsid w:val="003952F6"/>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6086"/>
    <w:rsid w:val="003E6DF3"/>
    <w:rsid w:val="003F0150"/>
    <w:rsid w:val="003F27E2"/>
    <w:rsid w:val="003F3DAA"/>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6319"/>
    <w:rsid w:val="0045692E"/>
    <w:rsid w:val="00456BA0"/>
    <w:rsid w:val="0046330F"/>
    <w:rsid w:val="00465F6B"/>
    <w:rsid w:val="00467202"/>
    <w:rsid w:val="00472CB3"/>
    <w:rsid w:val="00473069"/>
    <w:rsid w:val="0047615F"/>
    <w:rsid w:val="00483D2C"/>
    <w:rsid w:val="0048437C"/>
    <w:rsid w:val="004872D4"/>
    <w:rsid w:val="00491C69"/>
    <w:rsid w:val="00493D8C"/>
    <w:rsid w:val="004961C7"/>
    <w:rsid w:val="004A0DD1"/>
    <w:rsid w:val="004A2D32"/>
    <w:rsid w:val="004A4BBB"/>
    <w:rsid w:val="004A6F19"/>
    <w:rsid w:val="004A71CA"/>
    <w:rsid w:val="004B1408"/>
    <w:rsid w:val="004B32F0"/>
    <w:rsid w:val="004B5D04"/>
    <w:rsid w:val="004B787A"/>
    <w:rsid w:val="004C0981"/>
    <w:rsid w:val="004D09AA"/>
    <w:rsid w:val="004D2DEA"/>
    <w:rsid w:val="004E0BF8"/>
    <w:rsid w:val="004E7043"/>
    <w:rsid w:val="004F0184"/>
    <w:rsid w:val="004F1A44"/>
    <w:rsid w:val="004F4AEE"/>
    <w:rsid w:val="004F64CB"/>
    <w:rsid w:val="004F6B71"/>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279F2"/>
    <w:rsid w:val="00530A66"/>
    <w:rsid w:val="00531202"/>
    <w:rsid w:val="005318A7"/>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7C8E"/>
    <w:rsid w:val="00580770"/>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1B66"/>
    <w:rsid w:val="005C59F9"/>
    <w:rsid w:val="005C682B"/>
    <w:rsid w:val="005C6A45"/>
    <w:rsid w:val="005D0A88"/>
    <w:rsid w:val="005D0AA0"/>
    <w:rsid w:val="005D17FA"/>
    <w:rsid w:val="005D1AF8"/>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8D8"/>
    <w:rsid w:val="00604D89"/>
    <w:rsid w:val="00605549"/>
    <w:rsid w:val="00605B80"/>
    <w:rsid w:val="006106C3"/>
    <w:rsid w:val="00610B0E"/>
    <w:rsid w:val="00612F13"/>
    <w:rsid w:val="00613DA9"/>
    <w:rsid w:val="00615777"/>
    <w:rsid w:val="00616DA1"/>
    <w:rsid w:val="006177AD"/>
    <w:rsid w:val="0062184D"/>
    <w:rsid w:val="00627A53"/>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3513"/>
    <w:rsid w:val="006F4DB9"/>
    <w:rsid w:val="006F61C7"/>
    <w:rsid w:val="006F6C10"/>
    <w:rsid w:val="006F7A53"/>
    <w:rsid w:val="00700666"/>
    <w:rsid w:val="00703BFB"/>
    <w:rsid w:val="00705B85"/>
    <w:rsid w:val="00707203"/>
    <w:rsid w:val="00710491"/>
    <w:rsid w:val="0071075F"/>
    <w:rsid w:val="0071346B"/>
    <w:rsid w:val="00720E5E"/>
    <w:rsid w:val="007228C4"/>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6BB4"/>
    <w:rsid w:val="00776BB5"/>
    <w:rsid w:val="00777A51"/>
    <w:rsid w:val="0078089F"/>
    <w:rsid w:val="00781D92"/>
    <w:rsid w:val="00782212"/>
    <w:rsid w:val="007834D2"/>
    <w:rsid w:val="007857EE"/>
    <w:rsid w:val="0079370D"/>
    <w:rsid w:val="007969C3"/>
    <w:rsid w:val="007A45A6"/>
    <w:rsid w:val="007A4E2C"/>
    <w:rsid w:val="007A70D8"/>
    <w:rsid w:val="007B6D9C"/>
    <w:rsid w:val="007C0A1A"/>
    <w:rsid w:val="007C148E"/>
    <w:rsid w:val="007C7BF5"/>
    <w:rsid w:val="007D32F2"/>
    <w:rsid w:val="007D3EDD"/>
    <w:rsid w:val="007D4152"/>
    <w:rsid w:val="007D7E3F"/>
    <w:rsid w:val="007E1FF1"/>
    <w:rsid w:val="007E6416"/>
    <w:rsid w:val="007E6A3F"/>
    <w:rsid w:val="007E6E6A"/>
    <w:rsid w:val="007E793C"/>
    <w:rsid w:val="007F1A2D"/>
    <w:rsid w:val="007F23C3"/>
    <w:rsid w:val="007F32C7"/>
    <w:rsid w:val="007F3A9C"/>
    <w:rsid w:val="007F5ACC"/>
    <w:rsid w:val="00800969"/>
    <w:rsid w:val="008038B9"/>
    <w:rsid w:val="00806897"/>
    <w:rsid w:val="00807FFA"/>
    <w:rsid w:val="008113E0"/>
    <w:rsid w:val="00812E71"/>
    <w:rsid w:val="00814058"/>
    <w:rsid w:val="0082221B"/>
    <w:rsid w:val="00825BEF"/>
    <w:rsid w:val="00830FC9"/>
    <w:rsid w:val="00831866"/>
    <w:rsid w:val="008334C4"/>
    <w:rsid w:val="00835B69"/>
    <w:rsid w:val="00837116"/>
    <w:rsid w:val="00840EB6"/>
    <w:rsid w:val="00843657"/>
    <w:rsid w:val="0084578C"/>
    <w:rsid w:val="0085242D"/>
    <w:rsid w:val="0085445A"/>
    <w:rsid w:val="00854A94"/>
    <w:rsid w:val="00855B15"/>
    <w:rsid w:val="00861333"/>
    <w:rsid w:val="00861DCB"/>
    <w:rsid w:val="008631A7"/>
    <w:rsid w:val="0086429D"/>
    <w:rsid w:val="008644BD"/>
    <w:rsid w:val="00865843"/>
    <w:rsid w:val="008667D0"/>
    <w:rsid w:val="008706B3"/>
    <w:rsid w:val="0087435E"/>
    <w:rsid w:val="008749BA"/>
    <w:rsid w:val="008823DF"/>
    <w:rsid w:val="0088376B"/>
    <w:rsid w:val="008867E3"/>
    <w:rsid w:val="00886BFF"/>
    <w:rsid w:val="00887378"/>
    <w:rsid w:val="008930DD"/>
    <w:rsid w:val="00895424"/>
    <w:rsid w:val="008A00E0"/>
    <w:rsid w:val="008A2FC6"/>
    <w:rsid w:val="008A3CD3"/>
    <w:rsid w:val="008A6082"/>
    <w:rsid w:val="008A699E"/>
    <w:rsid w:val="008A7413"/>
    <w:rsid w:val="008B4D84"/>
    <w:rsid w:val="008B6740"/>
    <w:rsid w:val="008B71B5"/>
    <w:rsid w:val="008C2501"/>
    <w:rsid w:val="008C3EF4"/>
    <w:rsid w:val="008C5997"/>
    <w:rsid w:val="008C6F8B"/>
    <w:rsid w:val="008D15BF"/>
    <w:rsid w:val="008D1A2B"/>
    <w:rsid w:val="008D6793"/>
    <w:rsid w:val="008D7B6C"/>
    <w:rsid w:val="008E0544"/>
    <w:rsid w:val="008E7406"/>
    <w:rsid w:val="008E7F95"/>
    <w:rsid w:val="008F117E"/>
    <w:rsid w:val="008F3119"/>
    <w:rsid w:val="008F4430"/>
    <w:rsid w:val="008F4AE3"/>
    <w:rsid w:val="008F7B37"/>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4EA3"/>
    <w:rsid w:val="0098554B"/>
    <w:rsid w:val="00986693"/>
    <w:rsid w:val="00987B75"/>
    <w:rsid w:val="00990AE7"/>
    <w:rsid w:val="00992342"/>
    <w:rsid w:val="009927F0"/>
    <w:rsid w:val="00993A65"/>
    <w:rsid w:val="00995A14"/>
    <w:rsid w:val="00996B5E"/>
    <w:rsid w:val="00997F03"/>
    <w:rsid w:val="009A073C"/>
    <w:rsid w:val="009A10DA"/>
    <w:rsid w:val="009A513A"/>
    <w:rsid w:val="009B4E3C"/>
    <w:rsid w:val="009B7078"/>
    <w:rsid w:val="009C0591"/>
    <w:rsid w:val="009C1B36"/>
    <w:rsid w:val="009C205F"/>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1A1"/>
    <w:rsid w:val="009F2E6C"/>
    <w:rsid w:val="00A009D6"/>
    <w:rsid w:val="00A02FC4"/>
    <w:rsid w:val="00A03B5A"/>
    <w:rsid w:val="00A059C5"/>
    <w:rsid w:val="00A1197E"/>
    <w:rsid w:val="00A157D1"/>
    <w:rsid w:val="00A20336"/>
    <w:rsid w:val="00A22171"/>
    <w:rsid w:val="00A22BAF"/>
    <w:rsid w:val="00A22FDB"/>
    <w:rsid w:val="00A26F50"/>
    <w:rsid w:val="00A30711"/>
    <w:rsid w:val="00A347C9"/>
    <w:rsid w:val="00A3584F"/>
    <w:rsid w:val="00A400D7"/>
    <w:rsid w:val="00A44482"/>
    <w:rsid w:val="00A453C0"/>
    <w:rsid w:val="00A476A8"/>
    <w:rsid w:val="00A533D6"/>
    <w:rsid w:val="00A5581A"/>
    <w:rsid w:val="00A57161"/>
    <w:rsid w:val="00A57BA8"/>
    <w:rsid w:val="00A603C0"/>
    <w:rsid w:val="00A61031"/>
    <w:rsid w:val="00A63366"/>
    <w:rsid w:val="00A67D5B"/>
    <w:rsid w:val="00A706BD"/>
    <w:rsid w:val="00A718E9"/>
    <w:rsid w:val="00A71A1C"/>
    <w:rsid w:val="00A730A1"/>
    <w:rsid w:val="00A746EF"/>
    <w:rsid w:val="00A8169F"/>
    <w:rsid w:val="00A831F4"/>
    <w:rsid w:val="00A83C20"/>
    <w:rsid w:val="00A85ED2"/>
    <w:rsid w:val="00A91B50"/>
    <w:rsid w:val="00A93367"/>
    <w:rsid w:val="00A97EA9"/>
    <w:rsid w:val="00AA17A3"/>
    <w:rsid w:val="00AA1C7B"/>
    <w:rsid w:val="00AA272F"/>
    <w:rsid w:val="00AA29F9"/>
    <w:rsid w:val="00AA3489"/>
    <w:rsid w:val="00AA779F"/>
    <w:rsid w:val="00AB1FA4"/>
    <w:rsid w:val="00AB3578"/>
    <w:rsid w:val="00AB69B8"/>
    <w:rsid w:val="00AC01D8"/>
    <w:rsid w:val="00AC1463"/>
    <w:rsid w:val="00AC16F6"/>
    <w:rsid w:val="00AC1F85"/>
    <w:rsid w:val="00AC4F64"/>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4952"/>
    <w:rsid w:val="00B45A85"/>
    <w:rsid w:val="00B55445"/>
    <w:rsid w:val="00B55B19"/>
    <w:rsid w:val="00B60EB6"/>
    <w:rsid w:val="00B616E6"/>
    <w:rsid w:val="00B73E5C"/>
    <w:rsid w:val="00B763B8"/>
    <w:rsid w:val="00B766A3"/>
    <w:rsid w:val="00B82736"/>
    <w:rsid w:val="00B82883"/>
    <w:rsid w:val="00B8383E"/>
    <w:rsid w:val="00B8513F"/>
    <w:rsid w:val="00B91997"/>
    <w:rsid w:val="00B9246C"/>
    <w:rsid w:val="00B95A6D"/>
    <w:rsid w:val="00B9791C"/>
    <w:rsid w:val="00BA38E4"/>
    <w:rsid w:val="00BA62CD"/>
    <w:rsid w:val="00BA65EF"/>
    <w:rsid w:val="00BA66C3"/>
    <w:rsid w:val="00BA7D6C"/>
    <w:rsid w:val="00BB151A"/>
    <w:rsid w:val="00BB4103"/>
    <w:rsid w:val="00BC01F4"/>
    <w:rsid w:val="00BC0A64"/>
    <w:rsid w:val="00BC0B01"/>
    <w:rsid w:val="00BC2BAD"/>
    <w:rsid w:val="00BC2DE7"/>
    <w:rsid w:val="00BC55CB"/>
    <w:rsid w:val="00BC677C"/>
    <w:rsid w:val="00BC7961"/>
    <w:rsid w:val="00BD597B"/>
    <w:rsid w:val="00BD7679"/>
    <w:rsid w:val="00BE13A9"/>
    <w:rsid w:val="00BE44EA"/>
    <w:rsid w:val="00BE7632"/>
    <w:rsid w:val="00BE77F2"/>
    <w:rsid w:val="00BF1A16"/>
    <w:rsid w:val="00BF2F12"/>
    <w:rsid w:val="00C0108B"/>
    <w:rsid w:val="00C025FF"/>
    <w:rsid w:val="00C11926"/>
    <w:rsid w:val="00C159EA"/>
    <w:rsid w:val="00C2035B"/>
    <w:rsid w:val="00C22201"/>
    <w:rsid w:val="00C23FB6"/>
    <w:rsid w:val="00C24AF5"/>
    <w:rsid w:val="00C25AC1"/>
    <w:rsid w:val="00C30572"/>
    <w:rsid w:val="00C318B1"/>
    <w:rsid w:val="00C33C28"/>
    <w:rsid w:val="00C44AEC"/>
    <w:rsid w:val="00C52FDA"/>
    <w:rsid w:val="00C55EB2"/>
    <w:rsid w:val="00C571D7"/>
    <w:rsid w:val="00C61585"/>
    <w:rsid w:val="00C61BCA"/>
    <w:rsid w:val="00C634AC"/>
    <w:rsid w:val="00C73FF3"/>
    <w:rsid w:val="00C7759A"/>
    <w:rsid w:val="00C77D16"/>
    <w:rsid w:val="00C81EFE"/>
    <w:rsid w:val="00C83D08"/>
    <w:rsid w:val="00C86708"/>
    <w:rsid w:val="00C909C0"/>
    <w:rsid w:val="00C95569"/>
    <w:rsid w:val="00C966F5"/>
    <w:rsid w:val="00CA257E"/>
    <w:rsid w:val="00CA5973"/>
    <w:rsid w:val="00CA5D6E"/>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D26"/>
    <w:rsid w:val="00CD6B79"/>
    <w:rsid w:val="00CD7AA9"/>
    <w:rsid w:val="00CD7D4E"/>
    <w:rsid w:val="00CE12DC"/>
    <w:rsid w:val="00CE5D1B"/>
    <w:rsid w:val="00CE6EA4"/>
    <w:rsid w:val="00CF5577"/>
    <w:rsid w:val="00CF6051"/>
    <w:rsid w:val="00CF6FDE"/>
    <w:rsid w:val="00D03B33"/>
    <w:rsid w:val="00D1255B"/>
    <w:rsid w:val="00D130AD"/>
    <w:rsid w:val="00D17FD5"/>
    <w:rsid w:val="00D20744"/>
    <w:rsid w:val="00D21A79"/>
    <w:rsid w:val="00D22663"/>
    <w:rsid w:val="00D2299D"/>
    <w:rsid w:val="00D24066"/>
    <w:rsid w:val="00D34145"/>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C1E"/>
    <w:rsid w:val="00D763FA"/>
    <w:rsid w:val="00D82A9D"/>
    <w:rsid w:val="00D86C1F"/>
    <w:rsid w:val="00D86CFD"/>
    <w:rsid w:val="00D90707"/>
    <w:rsid w:val="00D94B09"/>
    <w:rsid w:val="00D95A62"/>
    <w:rsid w:val="00DA1FFB"/>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D6C39"/>
    <w:rsid w:val="00DE07A6"/>
    <w:rsid w:val="00DE1571"/>
    <w:rsid w:val="00DE15AE"/>
    <w:rsid w:val="00DE3D1B"/>
    <w:rsid w:val="00DE6782"/>
    <w:rsid w:val="00DF0AED"/>
    <w:rsid w:val="00DF1614"/>
    <w:rsid w:val="00DF2133"/>
    <w:rsid w:val="00DF5CF3"/>
    <w:rsid w:val="00DF646A"/>
    <w:rsid w:val="00DF6F8E"/>
    <w:rsid w:val="00E000D5"/>
    <w:rsid w:val="00E02FD5"/>
    <w:rsid w:val="00E06FA5"/>
    <w:rsid w:val="00E073D1"/>
    <w:rsid w:val="00E14851"/>
    <w:rsid w:val="00E1658B"/>
    <w:rsid w:val="00E179BD"/>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86E70"/>
    <w:rsid w:val="00E926F1"/>
    <w:rsid w:val="00EA0B17"/>
    <w:rsid w:val="00EA22EC"/>
    <w:rsid w:val="00EA4852"/>
    <w:rsid w:val="00EA6668"/>
    <w:rsid w:val="00EA6A06"/>
    <w:rsid w:val="00EA7801"/>
    <w:rsid w:val="00EB1DD6"/>
    <w:rsid w:val="00EB7FDE"/>
    <w:rsid w:val="00EC10A0"/>
    <w:rsid w:val="00EC4714"/>
    <w:rsid w:val="00EC49B0"/>
    <w:rsid w:val="00EC4A3D"/>
    <w:rsid w:val="00EC652E"/>
    <w:rsid w:val="00EC7F85"/>
    <w:rsid w:val="00ED0E92"/>
    <w:rsid w:val="00ED10E7"/>
    <w:rsid w:val="00ED352E"/>
    <w:rsid w:val="00ED5FE7"/>
    <w:rsid w:val="00EE1791"/>
    <w:rsid w:val="00EE3E89"/>
    <w:rsid w:val="00EE4F36"/>
    <w:rsid w:val="00EE7F12"/>
    <w:rsid w:val="00EF0A94"/>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1D74"/>
    <w:rsid w:val="00F12F96"/>
    <w:rsid w:val="00F16C81"/>
    <w:rsid w:val="00F16C96"/>
    <w:rsid w:val="00F217F1"/>
    <w:rsid w:val="00F2742E"/>
    <w:rsid w:val="00F31E23"/>
    <w:rsid w:val="00F33B78"/>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86EEA"/>
    <w:rsid w:val="00F91263"/>
    <w:rsid w:val="00F964BA"/>
    <w:rsid w:val="00F96C0E"/>
    <w:rsid w:val="00F96C75"/>
    <w:rsid w:val="00F97075"/>
    <w:rsid w:val="00FA2538"/>
    <w:rsid w:val="00FA2A2B"/>
    <w:rsid w:val="00FA4026"/>
    <w:rsid w:val="00FB02A6"/>
    <w:rsid w:val="00FB2554"/>
    <w:rsid w:val="00FB2D57"/>
    <w:rsid w:val="00FB4E48"/>
    <w:rsid w:val="00FB6B4F"/>
    <w:rsid w:val="00FB760B"/>
    <w:rsid w:val="00FC4109"/>
    <w:rsid w:val="00FC464A"/>
    <w:rsid w:val="00FC4AE3"/>
    <w:rsid w:val="00FC5017"/>
    <w:rsid w:val="00FC6C6C"/>
    <w:rsid w:val="00FC7DA6"/>
    <w:rsid w:val="00FD072F"/>
    <w:rsid w:val="00FD087E"/>
    <w:rsid w:val="00FD0E46"/>
    <w:rsid w:val="00FD31CF"/>
    <w:rsid w:val="00FD45F0"/>
    <w:rsid w:val="00FD575F"/>
    <w:rsid w:val="00FD5C48"/>
    <w:rsid w:val="00FD6B37"/>
    <w:rsid w:val="00FD6BE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uiPriority="0"/>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lsdException w:name="Normal (Web)" w:qFormat="1"/>
    <w:lsdException w:name="HTML Preformatted" w:qFormat="1"/>
    <w:lsdException w:name="Normal Table" w:qFormat="1"/>
    <w:lsdException w:name="annotation subject"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webSettings.xml><?xml version="1.0" encoding="utf-8"?>
<w:webSettings xmlns:r="http://schemas.openxmlformats.org/officeDocument/2006/relationships" xmlns:w="http://schemas.openxmlformats.org/wordprocessingml/2006/main">
  <w:divs>
    <w:div w:id="901402497">
      <w:bodyDiv w:val="1"/>
      <w:marLeft w:val="0"/>
      <w:marRight w:val="0"/>
      <w:marTop w:val="0"/>
      <w:marBottom w:val="0"/>
      <w:divBdr>
        <w:top w:val="none" w:sz="0" w:space="0" w:color="auto"/>
        <w:left w:val="none" w:sz="0" w:space="0" w:color="auto"/>
        <w:bottom w:val="none" w:sz="0" w:space="0" w:color="auto"/>
        <w:right w:val="none" w:sz="0" w:space="0" w:color="auto"/>
      </w:divBdr>
    </w:div>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29CC9-07EA-4362-9F99-BEBB7D90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35</Pages>
  <Words>3367</Words>
  <Characters>19196</Characters>
  <Application>Microsoft Office Word</Application>
  <DocSecurity>0</DocSecurity>
  <Lines>159</Lines>
  <Paragraphs>45</Paragraphs>
  <ScaleCrop>false</ScaleCrop>
  <Company>Microsoft</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74</cp:revision>
  <cp:lastPrinted>2018-11-13T09:17:00Z</cp:lastPrinted>
  <dcterms:created xsi:type="dcterms:W3CDTF">2018-09-27T01:54:00Z</dcterms:created>
  <dcterms:modified xsi:type="dcterms:W3CDTF">2019-01-22T04:34:00Z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