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ascii="华文仿宋" w:hAnsi="华文仿宋" w:eastAsia="华文仿宋" w:cs="华文仿宋"/>
          <w:b/>
          <w:bCs/>
          <w:sz w:val="30"/>
          <w:szCs w:val="30"/>
          <w:shd w:val="clear" w:color="auto" w:fill="FFFFFF"/>
        </w:rPr>
      </w:pPr>
      <w:bookmarkStart w:id="0" w:name="_GoBack"/>
      <w:r>
        <w:rPr>
          <w:rFonts w:hint="eastAsia" w:ascii="华文仿宋" w:hAnsi="华文仿宋" w:eastAsia="华文仿宋" w:cs="华文仿宋"/>
          <w:b/>
          <w:bCs/>
          <w:sz w:val="30"/>
          <w:szCs w:val="30"/>
          <w:shd w:val="clear" w:color="auto" w:fill="FFFFFF"/>
          <w:lang w:val="en-US" w:eastAsia="zh-CN"/>
        </w:rPr>
        <w:t>2023年本科院校</w:t>
      </w:r>
      <w:r>
        <w:rPr>
          <w:rFonts w:hint="eastAsia" w:ascii="华文仿宋" w:hAnsi="华文仿宋" w:eastAsia="华文仿宋" w:cs="华文仿宋"/>
          <w:b/>
          <w:bCs/>
          <w:sz w:val="30"/>
          <w:szCs w:val="30"/>
          <w:shd w:val="clear" w:color="auto" w:fill="FFFFFF"/>
        </w:rPr>
        <w:t>申请</w:t>
      </w:r>
      <w:r>
        <w:rPr>
          <w:rFonts w:hint="eastAsia" w:ascii="华文仿宋" w:hAnsi="华文仿宋" w:eastAsia="华文仿宋" w:cs="华文仿宋"/>
          <w:b/>
          <w:bCs/>
          <w:sz w:val="30"/>
          <w:szCs w:val="30"/>
          <w:shd w:val="clear" w:color="auto" w:fill="FFFFFF"/>
          <w:lang w:val="en-US" w:eastAsia="zh-CN"/>
        </w:rPr>
        <w:t>培养项目</w:t>
      </w:r>
      <w:r>
        <w:rPr>
          <w:rFonts w:hint="eastAsia" w:ascii="华文仿宋" w:hAnsi="华文仿宋" w:eastAsia="华文仿宋" w:cs="华文仿宋"/>
          <w:b/>
          <w:bCs/>
          <w:sz w:val="30"/>
          <w:szCs w:val="30"/>
          <w:shd w:val="clear" w:color="auto" w:fill="FFFFFF"/>
        </w:rPr>
        <w:t>国内访问学者</w:t>
      </w:r>
      <w:r>
        <w:rPr>
          <w:rFonts w:hint="eastAsia" w:ascii="华文仿宋" w:hAnsi="华文仿宋" w:eastAsia="华文仿宋" w:cs="华文仿宋"/>
          <w:b/>
          <w:bCs/>
          <w:sz w:val="30"/>
          <w:szCs w:val="30"/>
          <w:shd w:val="clear" w:color="auto" w:fill="FFFFFF"/>
          <w:lang w:val="en-US" w:eastAsia="zh-CN"/>
        </w:rPr>
        <w:t>计划，</w:t>
      </w:r>
      <w:r>
        <w:rPr>
          <w:rFonts w:hint="eastAsia" w:ascii="华文仿宋" w:hAnsi="华文仿宋" w:eastAsia="华文仿宋" w:cs="华文仿宋"/>
          <w:b/>
          <w:bCs/>
          <w:sz w:val="30"/>
          <w:szCs w:val="30"/>
          <w:shd w:val="clear" w:color="auto" w:fill="FFFFFF"/>
        </w:rPr>
        <w:t>有关事项说明</w:t>
      </w:r>
      <w:bookmarkEnd w:id="0"/>
      <w:r>
        <w:rPr>
          <w:rFonts w:hint="eastAsia" w:ascii="华文仿宋" w:hAnsi="华文仿宋" w:eastAsia="华文仿宋" w:cs="华文仿宋"/>
          <w:b/>
          <w:bCs/>
          <w:sz w:val="30"/>
          <w:szCs w:val="30"/>
          <w:shd w:val="clear" w:color="auto" w:fill="FFFFFF"/>
        </w:rPr>
        <w:t>如下：</w:t>
      </w:r>
    </w:p>
    <w:p>
      <w:pPr>
        <w:spacing w:line="480" w:lineRule="auto"/>
        <w:ind w:firstLine="560" w:firstLineChars="200"/>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sz w:val="28"/>
          <w:szCs w:val="28"/>
          <w:shd w:val="clear" w:color="auto" w:fill="FFFFFF"/>
        </w:rPr>
        <w:t>一、名额分配</w:t>
      </w:r>
    </w:p>
    <w:p>
      <w:pPr>
        <w:spacing w:line="480" w:lineRule="auto"/>
        <w:ind w:firstLine="560" w:firstLineChars="200"/>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sz w:val="28"/>
          <w:szCs w:val="28"/>
          <w:shd w:val="clear" w:color="auto" w:fill="FFFFFF"/>
        </w:rPr>
        <w:t>全省本科院校（包括独立学院）国内访问学者计划共选派30名教师，每校推荐2人，无合适人选可不推荐。</w:t>
      </w:r>
    </w:p>
    <w:p>
      <w:pPr>
        <w:spacing w:line="480" w:lineRule="auto"/>
        <w:ind w:firstLine="560" w:firstLineChars="200"/>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sz w:val="28"/>
          <w:szCs w:val="28"/>
          <w:shd w:val="clear" w:color="auto" w:fill="FFFFFF"/>
        </w:rPr>
        <w:t>二、推荐条件</w:t>
      </w:r>
    </w:p>
    <w:p>
      <w:pPr>
        <w:spacing w:line="480" w:lineRule="auto"/>
        <w:ind w:firstLine="560" w:firstLineChars="200"/>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sz w:val="28"/>
          <w:szCs w:val="28"/>
          <w:shd w:val="clear" w:color="auto" w:fill="FFFFFF"/>
        </w:rPr>
        <w:t>从事教学科研工作五年以上，45岁以下具有副高以上专业技术职务的教师，或者是40岁以下具有中级专业技术职务的教师。</w:t>
      </w:r>
    </w:p>
    <w:p>
      <w:pPr>
        <w:spacing w:line="480" w:lineRule="auto"/>
        <w:ind w:firstLine="560" w:firstLineChars="200"/>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sz w:val="28"/>
          <w:szCs w:val="28"/>
          <w:shd w:val="clear" w:color="auto" w:fill="FFFFFF"/>
        </w:rPr>
        <w:t>三、访学单位及导师要求</w:t>
      </w:r>
    </w:p>
    <w:p>
      <w:pPr>
        <w:spacing w:line="480" w:lineRule="auto"/>
        <w:ind w:firstLine="560" w:firstLineChars="200"/>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sz w:val="28"/>
          <w:szCs w:val="28"/>
          <w:shd w:val="clear" w:color="auto" w:fill="FFFFFF"/>
        </w:rPr>
        <w:t>在教育部高等学校师资培训交流武汉中心网页（http://cce.whu.edu.cn/gnfx/jybgdxxszpxjlwhzx.htm），点击“访问学者导师查询”，可查询接收国内访问学者的高等学校、专业、导师及课题目录，带“*”标记的导师符合相关要求。各校对确有研训需求但不在以上目录的省内博士授予权高校进行访学，也可以提出申请。</w:t>
      </w:r>
    </w:p>
    <w:p>
      <w:pPr>
        <w:spacing w:line="480" w:lineRule="auto"/>
        <w:ind w:firstLine="560" w:firstLineChars="200"/>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sz w:val="28"/>
          <w:szCs w:val="28"/>
          <w:shd w:val="clear" w:color="auto" w:fill="FFFFFF"/>
        </w:rPr>
        <w:t>四、访学人选确定</w:t>
      </w:r>
    </w:p>
    <w:p>
      <w:pPr>
        <w:spacing w:line="480" w:lineRule="auto"/>
        <w:ind w:firstLine="560" w:firstLineChars="200"/>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sz w:val="28"/>
          <w:szCs w:val="28"/>
          <w:shd w:val="clear" w:color="auto" w:fill="FFFFFF"/>
        </w:rPr>
        <w:t>（一）申请人按照以上“访学单位要求”联系接收访学学校（单位）和指导老师，达成接收意向后，填写《江苏省高校高级访问学者申请表》交选派学校。</w:t>
      </w:r>
    </w:p>
    <w:p>
      <w:pPr>
        <w:spacing w:line="480" w:lineRule="auto"/>
        <w:ind w:firstLine="560" w:firstLineChars="200"/>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sz w:val="28"/>
          <w:szCs w:val="28"/>
          <w:shd w:val="clear" w:color="auto" w:fill="FFFFFF"/>
        </w:rPr>
        <w:t>（二）选派学校确定本校推荐人选，将申请表（电子版1份、纸质版3份）报送省高校师资培训中心。电子版报送E-mail:3828381@qq.com，并请注明联系人姓名及电话；纸质版报送：南京市鼓楼区宁海路122号逸夫楼117室   徐老师（如邮寄请务必使用顺丰快递），025-83598218。</w:t>
      </w:r>
    </w:p>
    <w:p>
      <w:pPr>
        <w:spacing w:line="480" w:lineRule="auto"/>
        <w:ind w:firstLine="560" w:firstLineChars="200"/>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sz w:val="28"/>
          <w:szCs w:val="28"/>
          <w:shd w:val="clear" w:color="auto" w:fill="FFFFFF"/>
        </w:rPr>
        <w:t>（三）省高校师资培训中心汇总申请材料后报教育厅教师工作处，并组织评审，从中择优选取30人，作为国内访问学者人选。访问学者人选确定后，由省高校师资培训中心通知相关高校。</w:t>
      </w:r>
    </w:p>
    <w:p>
      <w:pPr>
        <w:spacing w:line="480" w:lineRule="auto"/>
        <w:ind w:firstLine="560" w:firstLineChars="200"/>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sz w:val="28"/>
          <w:szCs w:val="28"/>
          <w:shd w:val="clear" w:color="auto" w:fill="FFFFFF"/>
        </w:rPr>
        <w:t>五、申报截止时间</w:t>
      </w:r>
    </w:p>
    <w:p>
      <w:pPr>
        <w:spacing w:line="480" w:lineRule="auto"/>
        <w:ind w:firstLine="560" w:firstLineChars="200"/>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sz w:val="28"/>
          <w:szCs w:val="28"/>
          <w:shd w:val="clear" w:color="auto" w:fill="FFFFFF"/>
        </w:rPr>
        <w:t>2023年</w:t>
      </w:r>
      <w:r>
        <w:rPr>
          <w:rFonts w:hint="eastAsia" w:ascii="华文仿宋" w:hAnsi="华文仿宋" w:eastAsia="华文仿宋" w:cs="华文仿宋"/>
          <w:sz w:val="28"/>
          <w:szCs w:val="28"/>
          <w:shd w:val="clear" w:color="auto" w:fill="FFFFFF"/>
          <w:lang w:val="en-US" w:eastAsia="zh-CN"/>
        </w:rPr>
        <w:t>5</w:t>
      </w:r>
      <w:r>
        <w:rPr>
          <w:rFonts w:hint="eastAsia" w:ascii="华文仿宋" w:hAnsi="华文仿宋" w:eastAsia="华文仿宋" w:cs="华文仿宋"/>
          <w:sz w:val="28"/>
          <w:szCs w:val="28"/>
          <w:shd w:val="clear" w:color="auto" w:fill="FFFFFF"/>
        </w:rPr>
        <w:t>月</w:t>
      </w:r>
      <w:r>
        <w:rPr>
          <w:rFonts w:hint="eastAsia" w:ascii="华文仿宋" w:hAnsi="华文仿宋" w:eastAsia="华文仿宋" w:cs="华文仿宋"/>
          <w:sz w:val="28"/>
          <w:szCs w:val="28"/>
          <w:shd w:val="clear" w:color="auto" w:fill="FFFFFF"/>
          <w:lang w:val="en-US" w:eastAsia="zh-CN"/>
        </w:rPr>
        <w:t>31</w:t>
      </w:r>
      <w:r>
        <w:rPr>
          <w:rFonts w:hint="eastAsia" w:ascii="华文仿宋" w:hAnsi="华文仿宋" w:eastAsia="华文仿宋" w:cs="华文仿宋"/>
          <w:sz w:val="28"/>
          <w:szCs w:val="28"/>
          <w:shd w:val="clear" w:color="auto" w:fill="FFFFFF"/>
        </w:rPr>
        <w:t>日</w:t>
      </w:r>
    </w:p>
    <w:p>
      <w:pPr>
        <w:spacing w:line="480" w:lineRule="auto"/>
        <w:ind w:firstLine="560" w:firstLineChars="200"/>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sz w:val="28"/>
          <w:szCs w:val="28"/>
          <w:shd w:val="clear" w:color="auto" w:fill="FFFFFF"/>
        </w:rPr>
        <w:t>六、计划实施时间</w:t>
      </w:r>
    </w:p>
    <w:p>
      <w:pPr>
        <w:spacing w:line="480" w:lineRule="auto"/>
        <w:ind w:firstLine="560" w:firstLineChars="200"/>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sz w:val="28"/>
          <w:szCs w:val="28"/>
          <w:shd w:val="clear" w:color="auto" w:fill="FFFFFF"/>
        </w:rPr>
        <w:t>2023年9月至2024年8月（脱产一年）。</w:t>
      </w:r>
    </w:p>
    <w:p>
      <w:pPr>
        <w:spacing w:line="480" w:lineRule="auto"/>
        <w:ind w:firstLine="560" w:firstLineChars="200"/>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sz w:val="28"/>
          <w:szCs w:val="28"/>
          <w:shd w:val="clear" w:color="auto" w:fill="FFFFFF"/>
        </w:rPr>
        <w:t>七、经费资助</w:t>
      </w:r>
    </w:p>
    <w:p>
      <w:pPr>
        <w:spacing w:line="480" w:lineRule="auto"/>
        <w:ind w:firstLine="560" w:firstLineChars="200"/>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sz w:val="28"/>
          <w:szCs w:val="28"/>
          <w:shd w:val="clear" w:color="auto" w:fill="FFFFFF"/>
        </w:rPr>
        <w:t>省财政资助经费2万元/人。</w:t>
      </w:r>
    </w:p>
    <w:p>
      <w:pPr>
        <w:spacing w:line="480" w:lineRule="auto"/>
        <w:ind w:firstLine="560" w:firstLineChars="200"/>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sz w:val="28"/>
          <w:szCs w:val="28"/>
          <w:shd w:val="clear" w:color="auto" w:fill="FFFFFF"/>
        </w:rPr>
        <w:t>八、访学管理</w:t>
      </w:r>
    </w:p>
    <w:p>
      <w:pPr>
        <w:spacing w:line="480" w:lineRule="auto"/>
        <w:ind w:firstLine="560" w:firstLineChars="200"/>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sz w:val="28"/>
          <w:szCs w:val="28"/>
          <w:shd w:val="clear" w:color="auto" w:fill="FFFFFF"/>
        </w:rPr>
        <w:t>选派学校应与确定为访问学者的教师签订培养协议，协议中要约定研修目标、预期成果和考核方式，以及研修期间住宿、交通等费用的分担办法、研修结束后回校工作的承诺和违约责任等。访问学者研修期间，选派学校应加强与接收学校（单位）管理部门和指导老师的沟通，及时了解访问学者的研修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MmQ5Y2UzNDEyNGI2NDk3ZTRmOGI1ZjA0NzJmZTgifQ=="/>
  </w:docVars>
  <w:rsids>
    <w:rsidRoot w:val="00000000"/>
    <w:rsid w:val="03A406D2"/>
    <w:rsid w:val="73836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等线" w:hAnsi="等线" w:eastAsia="等线" w:cs="Times New Roman"/>
      <w:sz w:val="22"/>
      <w:szCs w:val="22"/>
      <w:lang w:val="en-US" w:eastAsia="en-US"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20"/>
    </w:pPr>
    <w:rPr>
      <w:rFonts w:ascii="宋体" w:hAnsi="宋体" w:eastAsia="宋体"/>
      <w:sz w:val="28"/>
      <w:szCs w:val="28"/>
    </w:rPr>
  </w:style>
  <w:style w:type="paragraph" w:styleId="3">
    <w:name w:val="Body Text First Indent 2"/>
    <w:basedOn w:val="4"/>
    <w:next w:val="5"/>
    <w:qFormat/>
    <w:uiPriority w:val="0"/>
    <w:pPr>
      <w:ind w:left="0" w:leftChars="0" w:firstLine="420" w:firstLineChars="200"/>
    </w:pPr>
  </w:style>
  <w:style w:type="paragraph" w:styleId="4">
    <w:name w:val="Body Text Indent"/>
    <w:basedOn w:val="1"/>
    <w:qFormat/>
    <w:uiPriority w:val="0"/>
    <w:pPr>
      <w:spacing w:after="120"/>
      <w:ind w:left="420" w:leftChars="200"/>
    </w:pPr>
  </w:style>
  <w:style w:type="paragraph" w:styleId="5">
    <w:name w:val="Body Text First Indent"/>
    <w:basedOn w:val="2"/>
    <w:next w:val="3"/>
    <w:qFormat/>
    <w:uiPriority w:val="0"/>
    <w:pPr>
      <w:ind w:firstLine="640"/>
    </w:pPr>
    <w:rPr>
      <w:rFonts w:ascii="Times New Roman" w:hAnsi="Times New Roman"/>
      <w:szCs w:val="24"/>
      <w:lang w:val="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2023-05-09T10:15:00Z</dcterms:created>
  <dc:creator>surface</dc:creator>
  <cp:lastModifiedBy>Susie</cp:lastModifiedBy>
  <dcterms:modified xsi:type="dcterms:W3CDTF">2023-05-11T03:11:23Z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36C904B443FD481A9854C2435DA8D384_13</vt:lpwstr>
  </property>
</Properties>
</file>