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0E92" w:rsidRDefault="0025468A">
      <w:pPr>
        <w:pStyle w:val="afff4"/>
        <w:spacing w:line="520" w:lineRule="exact"/>
        <w:ind w:firstLine="0"/>
        <w:rPr>
          <w:rFonts w:eastAsia="黑体"/>
          <w:b/>
          <w:bCs/>
          <w:sz w:val="84"/>
        </w:rPr>
      </w:pPr>
      <w:r>
        <w:rPr>
          <w:rFonts w:eastAsia="黑体" w:hint="eastAsia"/>
          <w:b/>
          <w:bCs/>
          <w:sz w:val="84"/>
        </w:rPr>
        <w:t xml:space="preserve">                                                                                       </w:t>
      </w:r>
    </w:p>
    <w:p w:rsidR="00ED0E92" w:rsidRDefault="0025468A" w:rsidP="003952F6">
      <w:pPr>
        <w:pStyle w:val="afff4"/>
        <w:spacing w:beforeLines="200" w:before="624" w:after="0" w:line="240" w:lineRule="auto"/>
        <w:ind w:firstLine="0"/>
        <w:jc w:val="center"/>
        <w:rPr>
          <w:rFonts w:eastAsia="黑体"/>
          <w:b/>
          <w:bCs/>
          <w:sz w:val="84"/>
        </w:rPr>
      </w:pPr>
      <w:r>
        <w:rPr>
          <w:rFonts w:eastAsia="黑体" w:hint="eastAsia"/>
          <w:b/>
          <w:bCs/>
          <w:sz w:val="84"/>
        </w:rPr>
        <w:t>招　标　文　件</w:t>
      </w:r>
    </w:p>
    <w:p w:rsidR="00ED0E92" w:rsidRDefault="00ED0E92">
      <w:pPr>
        <w:pStyle w:val="afff4"/>
        <w:spacing w:line="520" w:lineRule="exact"/>
        <w:ind w:firstLine="0"/>
        <w:jc w:val="center"/>
        <w:rPr>
          <w:rFonts w:eastAsia="黑体"/>
          <w:b/>
          <w:bCs/>
          <w:sz w:val="84"/>
        </w:rPr>
      </w:pPr>
    </w:p>
    <w:p w:rsidR="00ED0E92" w:rsidRDefault="00ED0E92">
      <w:pPr>
        <w:pStyle w:val="afff4"/>
        <w:spacing w:line="520" w:lineRule="exact"/>
        <w:ind w:leftChars="472" w:left="1585" w:hangingChars="185" w:hanging="594"/>
        <w:jc w:val="both"/>
        <w:rPr>
          <w:b/>
          <w:bCs/>
          <w:sz w:val="32"/>
        </w:rPr>
      </w:pPr>
    </w:p>
    <w:p w:rsidR="00710491" w:rsidRDefault="0025468A">
      <w:pPr>
        <w:pStyle w:val="afff4"/>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f4"/>
        <w:spacing w:line="520" w:lineRule="exact"/>
        <w:ind w:leftChars="472" w:left="1585" w:hangingChars="185" w:hanging="594"/>
        <w:rPr>
          <w:rFonts w:eastAsia="黑体"/>
          <w:b/>
          <w:bCs/>
          <w:color w:val="FF0000"/>
          <w:sz w:val="84"/>
        </w:rPr>
      </w:pPr>
      <w:r>
        <w:rPr>
          <w:rFonts w:hint="eastAsia"/>
          <w:b/>
          <w:bCs/>
          <w:sz w:val="32"/>
        </w:rPr>
        <w:t xml:space="preserve">          </w:t>
      </w:r>
      <w:r w:rsidR="00DA1FFB">
        <w:rPr>
          <w:rFonts w:hint="eastAsia"/>
          <w:b/>
          <w:bCs/>
          <w:color w:val="FF0000"/>
          <w:sz w:val="32"/>
        </w:rPr>
        <w:t>虚拟化平台扩容</w:t>
      </w:r>
      <w:r w:rsidR="00DE07A6">
        <w:rPr>
          <w:rFonts w:hint="eastAsia"/>
          <w:b/>
          <w:bCs/>
          <w:color w:val="FF0000"/>
          <w:sz w:val="32"/>
        </w:rPr>
        <w:t>项目</w:t>
      </w:r>
    </w:p>
    <w:p w:rsidR="00ED0E92" w:rsidRDefault="0025468A" w:rsidP="00710491">
      <w:pPr>
        <w:pStyle w:val="afff4"/>
        <w:spacing w:line="520" w:lineRule="exact"/>
        <w:ind w:leftChars="472" w:left="1585" w:hangingChars="185" w:hanging="594"/>
        <w:jc w:val="both"/>
        <w:rPr>
          <w:b/>
          <w:bCs/>
          <w:sz w:val="32"/>
        </w:rPr>
      </w:pPr>
      <w:r w:rsidRPr="00710491">
        <w:rPr>
          <w:rFonts w:hint="eastAsia"/>
          <w:b/>
          <w:bCs/>
          <w:sz w:val="32"/>
        </w:rPr>
        <w:t>项目编号：</w:t>
      </w:r>
      <w:r w:rsidRPr="003952F6">
        <w:rPr>
          <w:rFonts w:hint="eastAsia"/>
          <w:b/>
          <w:bCs/>
          <w:color w:val="FF0000"/>
          <w:sz w:val="32"/>
        </w:rPr>
        <w:t>2018.</w:t>
      </w:r>
      <w:r w:rsidR="00BC01F4">
        <w:rPr>
          <w:rFonts w:hint="eastAsia"/>
          <w:b/>
          <w:bCs/>
          <w:color w:val="FF0000"/>
          <w:sz w:val="32"/>
        </w:rPr>
        <w:t>096</w:t>
      </w: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before="0" w:after="0" w:line="520" w:lineRule="exact"/>
        <w:ind w:firstLine="0"/>
        <w:rPr>
          <w:rFonts w:ascii="宋体" w:hAnsi="宋体"/>
          <w:sz w:val="52"/>
          <w:szCs w:val="52"/>
        </w:rPr>
      </w:pPr>
    </w:p>
    <w:p w:rsidR="00ED0E92" w:rsidRDefault="00ED0E92">
      <w:pPr>
        <w:pStyle w:val="afff4"/>
        <w:spacing w:line="520" w:lineRule="exact"/>
        <w:ind w:firstLine="0"/>
        <w:rPr>
          <w:b/>
          <w:bCs/>
          <w:sz w:val="52"/>
          <w:szCs w:val="52"/>
        </w:rPr>
      </w:pPr>
    </w:p>
    <w:p w:rsidR="00ED0E92" w:rsidRDefault="00ED0E92">
      <w:pPr>
        <w:pStyle w:val="afff4"/>
        <w:spacing w:line="520" w:lineRule="exact"/>
        <w:ind w:firstLine="0"/>
        <w:rPr>
          <w:b/>
          <w:bCs/>
          <w:sz w:val="52"/>
          <w:szCs w:val="52"/>
        </w:rPr>
      </w:pPr>
    </w:p>
    <w:p w:rsidR="00ED0E92" w:rsidRDefault="00ED0E92">
      <w:pPr>
        <w:pStyle w:val="afff4"/>
        <w:spacing w:line="520" w:lineRule="exact"/>
        <w:ind w:firstLine="0"/>
        <w:rPr>
          <w:b/>
          <w:bCs/>
          <w:sz w:val="52"/>
          <w:szCs w:val="52"/>
        </w:rPr>
      </w:pPr>
    </w:p>
    <w:p w:rsidR="00ED0E92" w:rsidRDefault="00ED0E92">
      <w:pPr>
        <w:pStyle w:val="afff4"/>
        <w:spacing w:line="520" w:lineRule="exact"/>
        <w:ind w:firstLine="0"/>
        <w:rPr>
          <w:b/>
          <w:bCs/>
          <w:sz w:val="52"/>
          <w:szCs w:val="52"/>
        </w:rPr>
      </w:pPr>
    </w:p>
    <w:p w:rsidR="00ED0E92" w:rsidRDefault="00ED0E92">
      <w:pPr>
        <w:pStyle w:val="afff4"/>
        <w:spacing w:line="520" w:lineRule="exact"/>
        <w:ind w:firstLine="0"/>
        <w:rPr>
          <w:b/>
          <w:bCs/>
          <w:sz w:val="52"/>
          <w:szCs w:val="52"/>
        </w:rPr>
      </w:pPr>
    </w:p>
    <w:p w:rsidR="00ED0E92" w:rsidRDefault="0025468A" w:rsidP="003952F6">
      <w:pPr>
        <w:pStyle w:val="aff0"/>
        <w:spacing w:beforeLines="100" w:before="312"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7F23C3">
      <w:pPr>
        <w:pStyle w:val="11"/>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f6"/>
            <w:rFonts w:ascii="黑体" w:eastAsia="黑体" w:hint="eastAsia"/>
            <w:bCs/>
          </w:rPr>
          <w:t>第一章</w:t>
        </w:r>
        <w:r w:rsidR="0025468A">
          <w:rPr>
            <w:rStyle w:val="aff6"/>
            <w:rFonts w:ascii="黑体" w:eastAsia="黑体"/>
            <w:bCs/>
          </w:rPr>
          <w:t xml:space="preserve">  </w:t>
        </w:r>
        <w:r w:rsidR="0025468A">
          <w:rPr>
            <w:rStyle w:val="aff6"/>
            <w:rFonts w:ascii="黑体" w:eastAsia="黑体" w:hint="eastAsia"/>
            <w:bCs/>
          </w:rPr>
          <w:t>投标邀请</w:t>
        </w:r>
        <w:r w:rsidR="0025468A">
          <w:tab/>
        </w:r>
        <w:r>
          <w:fldChar w:fldCharType="begin"/>
        </w:r>
        <w:r w:rsidR="0025468A">
          <w:instrText xml:space="preserve"> PAGEREF _Toc511036914 \h </w:instrText>
        </w:r>
        <w:r>
          <w:fldChar w:fldCharType="separate"/>
        </w:r>
        <w:r w:rsidR="00483D2C">
          <w:rPr>
            <w:noProof/>
          </w:rPr>
          <w:t>3</w:t>
        </w:r>
        <w:r>
          <w:fldChar w:fldCharType="end"/>
        </w:r>
      </w:hyperlink>
    </w:p>
    <w:p w:rsidR="00ED0E92" w:rsidRDefault="00EB2333">
      <w:pPr>
        <w:pStyle w:val="11"/>
        <w:tabs>
          <w:tab w:val="right" w:leader="dot" w:pos="8607"/>
        </w:tabs>
        <w:rPr>
          <w:rFonts w:asciiTheme="minorHAnsi" w:eastAsiaTheme="minorEastAsia" w:hAnsiTheme="minorHAnsi" w:cstheme="minorBidi"/>
          <w:szCs w:val="22"/>
        </w:rPr>
      </w:pPr>
      <w:hyperlink w:anchor="_Toc511036915" w:history="1">
        <w:r w:rsidR="0025468A">
          <w:rPr>
            <w:rStyle w:val="aff6"/>
            <w:rFonts w:ascii="黑体" w:eastAsia="黑体" w:hint="eastAsia"/>
            <w:bCs/>
          </w:rPr>
          <w:t>第二章</w:t>
        </w:r>
        <w:r w:rsidR="0025468A">
          <w:rPr>
            <w:rStyle w:val="aff6"/>
            <w:rFonts w:ascii="黑体" w:eastAsia="黑体"/>
            <w:bCs/>
          </w:rPr>
          <w:t xml:space="preserve">  </w:t>
        </w:r>
        <w:r w:rsidR="0025468A">
          <w:rPr>
            <w:rStyle w:val="aff6"/>
            <w:rFonts w:ascii="黑体" w:eastAsia="黑体" w:hint="eastAsia"/>
            <w:bCs/>
          </w:rPr>
          <w:t>招标书</w:t>
        </w:r>
        <w:r w:rsidR="0025468A">
          <w:tab/>
        </w:r>
        <w:r w:rsidR="007F23C3">
          <w:fldChar w:fldCharType="begin"/>
        </w:r>
        <w:r w:rsidR="0025468A">
          <w:instrText xml:space="preserve"> PAGEREF _Toc511036915 \h </w:instrText>
        </w:r>
        <w:r w:rsidR="007F23C3">
          <w:fldChar w:fldCharType="separate"/>
        </w:r>
        <w:r w:rsidR="00483D2C">
          <w:rPr>
            <w:noProof/>
          </w:rPr>
          <w:t>5</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16" w:history="1">
        <w:r w:rsidR="0025468A">
          <w:rPr>
            <w:rStyle w:val="aff6"/>
            <w:rFonts w:eastAsia="黑体" w:hint="eastAsia"/>
          </w:rPr>
          <w:t>投标人须知前附表</w:t>
        </w:r>
        <w:r w:rsidR="0025468A">
          <w:tab/>
        </w:r>
        <w:r w:rsidR="007F23C3">
          <w:fldChar w:fldCharType="begin"/>
        </w:r>
        <w:r w:rsidR="0025468A">
          <w:instrText xml:space="preserve"> PAGEREF _Toc511036916 \h </w:instrText>
        </w:r>
        <w:r w:rsidR="007F23C3">
          <w:fldChar w:fldCharType="separate"/>
        </w:r>
        <w:r w:rsidR="00483D2C">
          <w:rPr>
            <w:noProof/>
          </w:rPr>
          <w:t>5</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17" w:history="1">
        <w:r w:rsidR="0025468A">
          <w:rPr>
            <w:rStyle w:val="aff6"/>
            <w:rFonts w:eastAsia="黑体" w:hint="eastAsia"/>
          </w:rPr>
          <w:t>投标人须知</w:t>
        </w:r>
        <w:r w:rsidR="0025468A">
          <w:tab/>
        </w:r>
        <w:r w:rsidR="007F23C3">
          <w:fldChar w:fldCharType="begin"/>
        </w:r>
        <w:r w:rsidR="0025468A">
          <w:instrText xml:space="preserve"> PAGEREF _Toc511036917 \h </w:instrText>
        </w:r>
        <w:r w:rsidR="007F23C3">
          <w:fldChar w:fldCharType="separate"/>
        </w:r>
        <w:r w:rsidR="00483D2C">
          <w:rPr>
            <w:noProof/>
          </w:rPr>
          <w:t>6</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18" w:history="1">
        <w:r w:rsidR="0025468A">
          <w:rPr>
            <w:rStyle w:val="aff6"/>
            <w:rFonts w:hint="eastAsia"/>
          </w:rPr>
          <w:t>一、总则</w:t>
        </w:r>
        <w:r w:rsidR="0025468A">
          <w:tab/>
        </w:r>
        <w:r w:rsidR="007F23C3">
          <w:fldChar w:fldCharType="begin"/>
        </w:r>
        <w:r w:rsidR="0025468A">
          <w:instrText xml:space="preserve"> PAGEREF _Toc511036918 \h </w:instrText>
        </w:r>
        <w:r w:rsidR="007F23C3">
          <w:fldChar w:fldCharType="separate"/>
        </w:r>
        <w:r w:rsidR="00483D2C">
          <w:rPr>
            <w:noProof/>
          </w:rPr>
          <w:t>6</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19" w:history="1">
        <w:r w:rsidR="0025468A">
          <w:rPr>
            <w:rStyle w:val="aff6"/>
            <w:rFonts w:hint="eastAsia"/>
          </w:rPr>
          <w:t>二、招标文件</w:t>
        </w:r>
        <w:r w:rsidR="0025468A">
          <w:tab/>
        </w:r>
        <w:r w:rsidR="007F23C3">
          <w:fldChar w:fldCharType="begin"/>
        </w:r>
        <w:r w:rsidR="0025468A">
          <w:instrText xml:space="preserve"> PAGEREF _Toc511036919 \h </w:instrText>
        </w:r>
        <w:r w:rsidR="007F23C3">
          <w:fldChar w:fldCharType="separate"/>
        </w:r>
        <w:r w:rsidR="00483D2C">
          <w:rPr>
            <w:noProof/>
          </w:rPr>
          <w:t>6</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0" w:history="1">
        <w:r w:rsidR="0025468A">
          <w:rPr>
            <w:rStyle w:val="aff6"/>
            <w:rFonts w:hint="eastAsia"/>
          </w:rPr>
          <w:t>三、投标文件的编制</w:t>
        </w:r>
        <w:r w:rsidR="0025468A">
          <w:tab/>
        </w:r>
        <w:r w:rsidR="007F23C3">
          <w:fldChar w:fldCharType="begin"/>
        </w:r>
        <w:r w:rsidR="0025468A">
          <w:instrText xml:space="preserve"> PAGEREF _Toc511036920 \h </w:instrText>
        </w:r>
        <w:r w:rsidR="007F23C3">
          <w:fldChar w:fldCharType="separate"/>
        </w:r>
        <w:r w:rsidR="00483D2C">
          <w:rPr>
            <w:noProof/>
          </w:rPr>
          <w:t>7</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1" w:history="1">
        <w:r w:rsidR="0025468A">
          <w:rPr>
            <w:rStyle w:val="aff6"/>
            <w:rFonts w:hint="eastAsia"/>
          </w:rPr>
          <w:t>四、投标文件的密封和递交</w:t>
        </w:r>
        <w:r w:rsidR="0025468A">
          <w:tab/>
        </w:r>
        <w:r w:rsidR="007F23C3">
          <w:fldChar w:fldCharType="begin"/>
        </w:r>
        <w:r w:rsidR="0025468A">
          <w:instrText xml:space="preserve"> PAGEREF _Toc511036921 \h </w:instrText>
        </w:r>
        <w:r w:rsidR="007F23C3">
          <w:fldChar w:fldCharType="separate"/>
        </w:r>
        <w:r w:rsidR="00483D2C">
          <w:rPr>
            <w:noProof/>
          </w:rPr>
          <w:t>11</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2" w:history="1">
        <w:r w:rsidR="0025468A">
          <w:rPr>
            <w:rStyle w:val="aff6"/>
            <w:rFonts w:hint="eastAsia"/>
          </w:rPr>
          <w:t>五、开标与评标</w:t>
        </w:r>
        <w:r w:rsidR="0025468A">
          <w:tab/>
        </w:r>
        <w:r w:rsidR="007F23C3">
          <w:fldChar w:fldCharType="begin"/>
        </w:r>
        <w:r w:rsidR="0025468A">
          <w:instrText xml:space="preserve"> PAGEREF _Toc511036922 \h </w:instrText>
        </w:r>
        <w:r w:rsidR="007F23C3">
          <w:fldChar w:fldCharType="separate"/>
        </w:r>
        <w:r w:rsidR="00483D2C">
          <w:rPr>
            <w:noProof/>
          </w:rPr>
          <w:t>12</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3" w:history="1">
        <w:r w:rsidR="0025468A">
          <w:rPr>
            <w:rStyle w:val="aff6"/>
            <w:rFonts w:hint="eastAsia"/>
          </w:rPr>
          <w:t>六、定标</w:t>
        </w:r>
        <w:r w:rsidR="0025468A">
          <w:tab/>
        </w:r>
        <w:r w:rsidR="007F23C3">
          <w:fldChar w:fldCharType="begin"/>
        </w:r>
        <w:r w:rsidR="0025468A">
          <w:instrText xml:space="preserve"> PAGEREF _Toc511036923 \h </w:instrText>
        </w:r>
        <w:r w:rsidR="007F23C3">
          <w:fldChar w:fldCharType="separate"/>
        </w:r>
        <w:r w:rsidR="00483D2C">
          <w:rPr>
            <w:noProof/>
          </w:rPr>
          <w:t>16</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4" w:history="1">
        <w:r w:rsidR="0025468A">
          <w:rPr>
            <w:rStyle w:val="aff6"/>
            <w:rFonts w:hint="eastAsia"/>
          </w:rPr>
          <w:t>七、授予合同</w:t>
        </w:r>
        <w:r w:rsidR="0025468A">
          <w:tab/>
        </w:r>
        <w:r w:rsidR="007F23C3">
          <w:fldChar w:fldCharType="begin"/>
        </w:r>
        <w:r w:rsidR="0025468A">
          <w:instrText xml:space="preserve"> PAGEREF _Toc511036924 \h </w:instrText>
        </w:r>
        <w:r w:rsidR="007F23C3">
          <w:fldChar w:fldCharType="separate"/>
        </w:r>
        <w:r w:rsidR="00483D2C">
          <w:rPr>
            <w:noProof/>
          </w:rPr>
          <w:t>16</w:t>
        </w:r>
        <w:r w:rsidR="007F23C3">
          <w:fldChar w:fldCharType="end"/>
        </w:r>
      </w:hyperlink>
    </w:p>
    <w:p w:rsidR="00ED0E92" w:rsidRDefault="00EB2333">
      <w:pPr>
        <w:pStyle w:val="11"/>
        <w:tabs>
          <w:tab w:val="right" w:leader="dot" w:pos="8607"/>
        </w:tabs>
        <w:rPr>
          <w:rFonts w:asciiTheme="minorHAnsi" w:eastAsiaTheme="minorEastAsia" w:hAnsiTheme="minorHAnsi" w:cstheme="minorBidi"/>
          <w:szCs w:val="22"/>
        </w:rPr>
      </w:pPr>
      <w:hyperlink w:anchor="_Toc511036925" w:history="1">
        <w:r w:rsidR="0025468A">
          <w:rPr>
            <w:rStyle w:val="aff6"/>
            <w:rFonts w:ascii="黑体" w:eastAsia="黑体" w:hint="eastAsia"/>
            <w:bCs/>
          </w:rPr>
          <w:t>第三章</w:t>
        </w:r>
        <w:r w:rsidR="0025468A">
          <w:rPr>
            <w:rStyle w:val="aff6"/>
            <w:rFonts w:ascii="黑体" w:eastAsia="黑体"/>
            <w:bCs/>
          </w:rPr>
          <w:t xml:space="preserve">  </w:t>
        </w:r>
        <w:r w:rsidR="0025468A">
          <w:rPr>
            <w:rStyle w:val="aff6"/>
            <w:rFonts w:ascii="黑体" w:eastAsia="黑体" w:hint="eastAsia"/>
            <w:bCs/>
          </w:rPr>
          <w:t>合同条款</w:t>
        </w:r>
        <w:r w:rsidR="0025468A">
          <w:tab/>
        </w:r>
        <w:r w:rsidR="007F23C3">
          <w:fldChar w:fldCharType="begin"/>
        </w:r>
        <w:r w:rsidR="0025468A">
          <w:instrText xml:space="preserve"> PAGEREF _Toc511036925 \h </w:instrText>
        </w:r>
        <w:r w:rsidR="007F23C3">
          <w:fldChar w:fldCharType="separate"/>
        </w:r>
        <w:r w:rsidR="00483D2C">
          <w:rPr>
            <w:noProof/>
          </w:rPr>
          <w:t>18</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26" w:history="1">
        <w:r w:rsidR="0025468A">
          <w:rPr>
            <w:rStyle w:val="aff6"/>
            <w:rFonts w:eastAsia="黑体" w:hint="eastAsia"/>
          </w:rPr>
          <w:t>合同条款前附表</w:t>
        </w:r>
        <w:r w:rsidR="0025468A">
          <w:tab/>
        </w:r>
        <w:r w:rsidR="007F23C3">
          <w:fldChar w:fldCharType="begin"/>
        </w:r>
        <w:r w:rsidR="0025468A">
          <w:instrText xml:space="preserve"> PAGEREF _Toc511036926 \h </w:instrText>
        </w:r>
        <w:r w:rsidR="007F23C3">
          <w:fldChar w:fldCharType="separate"/>
        </w:r>
        <w:r w:rsidR="00483D2C">
          <w:rPr>
            <w:noProof/>
          </w:rPr>
          <w:t>18</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27" w:history="1">
        <w:r w:rsidR="0025468A">
          <w:rPr>
            <w:rStyle w:val="aff6"/>
            <w:rFonts w:eastAsia="黑体" w:hint="eastAsia"/>
          </w:rPr>
          <w:t>合</w:t>
        </w:r>
        <w:r w:rsidR="0025468A">
          <w:rPr>
            <w:rStyle w:val="aff6"/>
            <w:rFonts w:eastAsia="黑体"/>
          </w:rPr>
          <w:t xml:space="preserve"> </w:t>
        </w:r>
        <w:r w:rsidR="0025468A">
          <w:rPr>
            <w:rStyle w:val="aff6"/>
            <w:rFonts w:eastAsia="黑体" w:hint="eastAsia"/>
          </w:rPr>
          <w:t>同</w:t>
        </w:r>
        <w:r w:rsidR="0025468A">
          <w:rPr>
            <w:rStyle w:val="aff6"/>
            <w:rFonts w:eastAsia="黑体"/>
          </w:rPr>
          <w:t xml:space="preserve"> </w:t>
        </w:r>
        <w:r w:rsidR="0025468A">
          <w:rPr>
            <w:rStyle w:val="aff6"/>
            <w:rFonts w:eastAsia="黑体" w:hint="eastAsia"/>
          </w:rPr>
          <w:t>条</w:t>
        </w:r>
        <w:r w:rsidR="0025468A">
          <w:rPr>
            <w:rStyle w:val="aff6"/>
            <w:rFonts w:eastAsia="黑体"/>
          </w:rPr>
          <w:t xml:space="preserve"> </w:t>
        </w:r>
        <w:r w:rsidR="0025468A">
          <w:rPr>
            <w:rStyle w:val="aff6"/>
            <w:rFonts w:eastAsia="黑体" w:hint="eastAsia"/>
          </w:rPr>
          <w:t>款</w:t>
        </w:r>
        <w:r w:rsidR="0025468A">
          <w:tab/>
        </w:r>
        <w:r w:rsidR="007F23C3">
          <w:fldChar w:fldCharType="begin"/>
        </w:r>
        <w:r w:rsidR="0025468A">
          <w:instrText xml:space="preserve"> PAGEREF _Toc511036927 \h </w:instrText>
        </w:r>
        <w:r w:rsidR="007F23C3">
          <w:fldChar w:fldCharType="separate"/>
        </w:r>
        <w:r w:rsidR="00483D2C">
          <w:rPr>
            <w:noProof/>
          </w:rPr>
          <w:t>18</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8" w:history="1">
        <w:r w:rsidR="0025468A">
          <w:rPr>
            <w:rStyle w:val="aff6"/>
          </w:rPr>
          <w:t>1</w:t>
        </w:r>
        <w:r w:rsidR="0025468A">
          <w:rPr>
            <w:rStyle w:val="aff6"/>
            <w:rFonts w:hint="eastAsia"/>
          </w:rPr>
          <w:t>、定义</w:t>
        </w:r>
        <w:r w:rsidR="0025468A">
          <w:tab/>
        </w:r>
        <w:r w:rsidR="007F23C3">
          <w:fldChar w:fldCharType="begin"/>
        </w:r>
        <w:r w:rsidR="0025468A">
          <w:instrText xml:space="preserve"> PAGEREF _Toc511036928 \h </w:instrText>
        </w:r>
        <w:r w:rsidR="007F23C3">
          <w:fldChar w:fldCharType="separate"/>
        </w:r>
        <w:r w:rsidR="00483D2C">
          <w:rPr>
            <w:noProof/>
          </w:rPr>
          <w:t>18</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29" w:history="1">
        <w:r w:rsidR="0025468A">
          <w:rPr>
            <w:rStyle w:val="aff6"/>
            <w:bCs/>
          </w:rPr>
          <w:t>2</w:t>
        </w:r>
        <w:r w:rsidR="0025468A">
          <w:rPr>
            <w:rStyle w:val="aff6"/>
            <w:rFonts w:hint="eastAsia"/>
            <w:bCs/>
          </w:rPr>
          <w:t>、技术性能</w:t>
        </w:r>
        <w:r w:rsidR="0025468A">
          <w:tab/>
        </w:r>
        <w:r w:rsidR="007F23C3">
          <w:fldChar w:fldCharType="begin"/>
        </w:r>
        <w:r w:rsidR="0025468A">
          <w:instrText xml:space="preserve"> PAGEREF _Toc511036929 \h </w:instrText>
        </w:r>
        <w:r w:rsidR="007F23C3">
          <w:fldChar w:fldCharType="separate"/>
        </w:r>
        <w:r w:rsidR="00483D2C">
          <w:rPr>
            <w:noProof/>
          </w:rPr>
          <w:t>19</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0" w:history="1">
        <w:r w:rsidR="0025468A">
          <w:rPr>
            <w:rStyle w:val="aff6"/>
            <w:bCs/>
          </w:rPr>
          <w:t>3</w:t>
        </w:r>
        <w:r w:rsidR="0025468A">
          <w:rPr>
            <w:rStyle w:val="aff6"/>
            <w:rFonts w:hint="eastAsia"/>
            <w:bCs/>
          </w:rPr>
          <w:t>、专利权及版权</w:t>
        </w:r>
        <w:r w:rsidR="0025468A">
          <w:tab/>
        </w:r>
        <w:r w:rsidR="007F23C3">
          <w:fldChar w:fldCharType="begin"/>
        </w:r>
        <w:r w:rsidR="0025468A">
          <w:instrText xml:space="preserve"> PAGEREF _Toc511036930 \h </w:instrText>
        </w:r>
        <w:r w:rsidR="007F23C3">
          <w:fldChar w:fldCharType="separate"/>
        </w:r>
        <w:r w:rsidR="00483D2C">
          <w:rPr>
            <w:noProof/>
          </w:rPr>
          <w:t>19</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1" w:history="1">
        <w:r w:rsidR="0025468A">
          <w:rPr>
            <w:rStyle w:val="aff6"/>
            <w:bCs/>
          </w:rPr>
          <w:t>4</w:t>
        </w:r>
        <w:r w:rsidR="0025468A">
          <w:rPr>
            <w:rStyle w:val="aff6"/>
            <w:rFonts w:hint="eastAsia"/>
            <w:bCs/>
          </w:rPr>
          <w:t>、包装要求</w:t>
        </w:r>
        <w:r w:rsidR="0025468A">
          <w:tab/>
        </w:r>
        <w:r w:rsidR="007F23C3">
          <w:fldChar w:fldCharType="begin"/>
        </w:r>
        <w:r w:rsidR="0025468A">
          <w:instrText xml:space="preserve"> PAGEREF _Toc511036931 \h </w:instrText>
        </w:r>
        <w:r w:rsidR="007F23C3">
          <w:fldChar w:fldCharType="separate"/>
        </w:r>
        <w:r w:rsidR="00483D2C">
          <w:rPr>
            <w:noProof/>
          </w:rPr>
          <w:t>19</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2" w:history="1">
        <w:r w:rsidR="0025468A">
          <w:rPr>
            <w:rStyle w:val="aff6"/>
          </w:rPr>
          <w:t>5</w:t>
        </w:r>
        <w:r w:rsidR="0025468A">
          <w:rPr>
            <w:rStyle w:val="aff6"/>
            <w:rFonts w:hint="eastAsia"/>
          </w:rPr>
          <w:t>、装运条件</w:t>
        </w:r>
        <w:r w:rsidR="0025468A">
          <w:tab/>
        </w:r>
        <w:r w:rsidR="007F23C3">
          <w:fldChar w:fldCharType="begin"/>
        </w:r>
        <w:r w:rsidR="0025468A">
          <w:instrText xml:space="preserve"> PAGEREF _Toc511036932 \h </w:instrText>
        </w:r>
        <w:r w:rsidR="007F23C3">
          <w:fldChar w:fldCharType="separate"/>
        </w:r>
        <w:r w:rsidR="00483D2C">
          <w:rPr>
            <w:noProof/>
          </w:rPr>
          <w:t>19</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3" w:history="1">
        <w:r w:rsidR="0025468A">
          <w:rPr>
            <w:rStyle w:val="aff6"/>
          </w:rPr>
          <w:t>6</w:t>
        </w:r>
        <w:r w:rsidR="0025468A">
          <w:rPr>
            <w:rStyle w:val="aff6"/>
            <w:rFonts w:hint="eastAsia"/>
          </w:rPr>
          <w:t>、付款</w:t>
        </w:r>
        <w:r w:rsidR="0025468A">
          <w:tab/>
        </w:r>
        <w:r w:rsidR="007F23C3">
          <w:fldChar w:fldCharType="begin"/>
        </w:r>
        <w:r w:rsidR="0025468A">
          <w:instrText xml:space="preserve"> PAGEREF _Toc511036933 \h </w:instrText>
        </w:r>
        <w:r w:rsidR="007F23C3">
          <w:fldChar w:fldCharType="separate"/>
        </w:r>
        <w:r w:rsidR="00483D2C">
          <w:rPr>
            <w:noProof/>
          </w:rPr>
          <w:t>19</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4" w:history="1">
        <w:r w:rsidR="0025468A">
          <w:rPr>
            <w:rStyle w:val="aff6"/>
          </w:rPr>
          <w:t>7</w:t>
        </w:r>
        <w:r w:rsidR="0025468A">
          <w:rPr>
            <w:rStyle w:val="aff6"/>
            <w:rFonts w:hint="eastAsia"/>
          </w:rPr>
          <w:t>、伴随服务</w:t>
        </w:r>
        <w:r w:rsidR="0025468A">
          <w:tab/>
        </w:r>
        <w:r w:rsidR="007F23C3">
          <w:fldChar w:fldCharType="begin"/>
        </w:r>
        <w:r w:rsidR="0025468A">
          <w:instrText xml:space="preserve"> PAGEREF _Toc511036934 \h </w:instrText>
        </w:r>
        <w:r w:rsidR="007F23C3">
          <w:fldChar w:fldCharType="separate"/>
        </w:r>
        <w:r w:rsidR="00483D2C">
          <w:rPr>
            <w:noProof/>
          </w:rPr>
          <w:t>20</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5" w:history="1">
        <w:r w:rsidR="0025468A">
          <w:rPr>
            <w:rStyle w:val="aff6"/>
          </w:rPr>
          <w:t>8</w:t>
        </w:r>
        <w:r w:rsidR="0025468A">
          <w:rPr>
            <w:rStyle w:val="aff6"/>
            <w:rFonts w:hint="eastAsia"/>
          </w:rPr>
          <w:t>、质量保证</w:t>
        </w:r>
        <w:r w:rsidR="0025468A">
          <w:tab/>
        </w:r>
        <w:r w:rsidR="007F23C3">
          <w:fldChar w:fldCharType="begin"/>
        </w:r>
        <w:r w:rsidR="0025468A">
          <w:instrText xml:space="preserve"> PAGEREF _Toc511036935 \h </w:instrText>
        </w:r>
        <w:r w:rsidR="007F23C3">
          <w:fldChar w:fldCharType="separate"/>
        </w:r>
        <w:r w:rsidR="00483D2C">
          <w:rPr>
            <w:noProof/>
          </w:rPr>
          <w:t>20</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6" w:history="1">
        <w:r w:rsidR="0025468A">
          <w:rPr>
            <w:rStyle w:val="aff6"/>
          </w:rPr>
          <w:t>9</w:t>
        </w:r>
        <w:r w:rsidR="0025468A">
          <w:rPr>
            <w:rStyle w:val="aff6"/>
            <w:rFonts w:hint="eastAsia"/>
          </w:rPr>
          <w:t>、检测及验收</w:t>
        </w:r>
        <w:r w:rsidR="0025468A">
          <w:tab/>
        </w:r>
        <w:r w:rsidR="007F23C3">
          <w:fldChar w:fldCharType="begin"/>
        </w:r>
        <w:r w:rsidR="0025468A">
          <w:instrText xml:space="preserve"> PAGEREF _Toc511036936 \h </w:instrText>
        </w:r>
        <w:r w:rsidR="007F23C3">
          <w:fldChar w:fldCharType="separate"/>
        </w:r>
        <w:r w:rsidR="00483D2C">
          <w:rPr>
            <w:noProof/>
          </w:rPr>
          <w:t>21</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7" w:history="1">
        <w:r w:rsidR="0025468A">
          <w:rPr>
            <w:rStyle w:val="aff6"/>
          </w:rPr>
          <w:t>10</w:t>
        </w:r>
        <w:r w:rsidR="0025468A">
          <w:rPr>
            <w:rStyle w:val="aff6"/>
            <w:rFonts w:hint="eastAsia"/>
          </w:rPr>
          <w:t>、索赔</w:t>
        </w:r>
        <w:r w:rsidR="0025468A">
          <w:tab/>
        </w:r>
        <w:r w:rsidR="007F23C3">
          <w:fldChar w:fldCharType="begin"/>
        </w:r>
        <w:r w:rsidR="0025468A">
          <w:instrText xml:space="preserve"> PAGEREF _Toc511036937 \h </w:instrText>
        </w:r>
        <w:r w:rsidR="007F23C3">
          <w:fldChar w:fldCharType="separate"/>
        </w:r>
        <w:r w:rsidR="00483D2C">
          <w:rPr>
            <w:noProof/>
          </w:rPr>
          <w:t>21</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8" w:history="1">
        <w:r w:rsidR="0025468A">
          <w:rPr>
            <w:rStyle w:val="aff6"/>
          </w:rPr>
          <w:t>11</w:t>
        </w:r>
        <w:r w:rsidR="0025468A">
          <w:rPr>
            <w:rStyle w:val="aff6"/>
            <w:rFonts w:hint="eastAsia"/>
          </w:rPr>
          <w:t>、卖方交货延误</w:t>
        </w:r>
        <w:r w:rsidR="0025468A">
          <w:tab/>
        </w:r>
        <w:r w:rsidR="007F23C3">
          <w:fldChar w:fldCharType="begin"/>
        </w:r>
        <w:r w:rsidR="0025468A">
          <w:instrText xml:space="preserve"> PAGEREF _Toc511036938 \h </w:instrText>
        </w:r>
        <w:r w:rsidR="007F23C3">
          <w:fldChar w:fldCharType="separate"/>
        </w:r>
        <w:r w:rsidR="00483D2C">
          <w:rPr>
            <w:noProof/>
          </w:rPr>
          <w:t>22</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39" w:history="1">
        <w:r w:rsidR="0025468A">
          <w:rPr>
            <w:rStyle w:val="aff6"/>
          </w:rPr>
          <w:t>12</w:t>
        </w:r>
        <w:r w:rsidR="0025468A">
          <w:rPr>
            <w:rStyle w:val="aff6"/>
            <w:rFonts w:hint="eastAsia"/>
          </w:rPr>
          <w:t>、误期赔偿</w:t>
        </w:r>
        <w:r w:rsidR="0025468A">
          <w:tab/>
        </w:r>
        <w:r w:rsidR="007F23C3">
          <w:fldChar w:fldCharType="begin"/>
        </w:r>
        <w:r w:rsidR="0025468A">
          <w:instrText xml:space="preserve"> PAGEREF _Toc511036939 \h </w:instrText>
        </w:r>
        <w:r w:rsidR="007F23C3">
          <w:fldChar w:fldCharType="separate"/>
        </w:r>
        <w:r w:rsidR="00483D2C">
          <w:rPr>
            <w:noProof/>
          </w:rPr>
          <w:t>22</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0" w:history="1">
        <w:r w:rsidR="0025468A">
          <w:rPr>
            <w:rStyle w:val="aff6"/>
          </w:rPr>
          <w:t>13</w:t>
        </w:r>
        <w:r w:rsidR="0025468A">
          <w:rPr>
            <w:rStyle w:val="aff6"/>
            <w:rFonts w:hint="eastAsia"/>
          </w:rPr>
          <w:t>、不可抗力</w:t>
        </w:r>
        <w:r w:rsidR="0025468A">
          <w:tab/>
        </w:r>
        <w:r w:rsidR="007F23C3">
          <w:fldChar w:fldCharType="begin"/>
        </w:r>
        <w:r w:rsidR="0025468A">
          <w:instrText xml:space="preserve"> PAGEREF _Toc511036940 \h </w:instrText>
        </w:r>
        <w:r w:rsidR="007F23C3">
          <w:fldChar w:fldCharType="separate"/>
        </w:r>
        <w:r w:rsidR="00483D2C">
          <w:rPr>
            <w:noProof/>
          </w:rPr>
          <w:t>23</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1" w:history="1">
        <w:r w:rsidR="0025468A">
          <w:rPr>
            <w:rStyle w:val="aff6"/>
          </w:rPr>
          <w:t>14</w:t>
        </w:r>
        <w:r w:rsidR="0025468A">
          <w:rPr>
            <w:rStyle w:val="aff6"/>
            <w:rFonts w:hint="eastAsia"/>
          </w:rPr>
          <w:t>、税费</w:t>
        </w:r>
        <w:r w:rsidR="0025468A">
          <w:tab/>
        </w:r>
        <w:r w:rsidR="007F23C3">
          <w:fldChar w:fldCharType="begin"/>
        </w:r>
        <w:r w:rsidR="0025468A">
          <w:instrText xml:space="preserve"> PAGEREF _Toc511036941 \h </w:instrText>
        </w:r>
        <w:r w:rsidR="007F23C3">
          <w:fldChar w:fldCharType="separate"/>
        </w:r>
        <w:r w:rsidR="00483D2C">
          <w:rPr>
            <w:noProof/>
          </w:rPr>
          <w:t>23</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2" w:history="1">
        <w:r w:rsidR="0025468A">
          <w:rPr>
            <w:rStyle w:val="aff6"/>
          </w:rPr>
          <w:t>15</w:t>
        </w:r>
        <w:r w:rsidR="0025468A">
          <w:rPr>
            <w:rStyle w:val="aff6"/>
            <w:rFonts w:hint="eastAsia"/>
          </w:rPr>
          <w:t>、履约保证金</w:t>
        </w:r>
        <w:r w:rsidR="0025468A">
          <w:tab/>
        </w:r>
        <w:r w:rsidR="007F23C3">
          <w:fldChar w:fldCharType="begin"/>
        </w:r>
        <w:r w:rsidR="0025468A">
          <w:instrText xml:space="preserve"> PAGEREF _Toc511036942 \h </w:instrText>
        </w:r>
        <w:r w:rsidR="007F23C3">
          <w:fldChar w:fldCharType="separate"/>
        </w:r>
        <w:r w:rsidR="00483D2C">
          <w:rPr>
            <w:noProof/>
          </w:rPr>
          <w:t>23</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3" w:history="1">
        <w:r w:rsidR="0025468A">
          <w:rPr>
            <w:rStyle w:val="aff6"/>
          </w:rPr>
          <w:t>16</w:t>
        </w:r>
        <w:r w:rsidR="0025468A">
          <w:rPr>
            <w:rStyle w:val="aff6"/>
            <w:rFonts w:hint="eastAsia"/>
          </w:rPr>
          <w:t>、仲裁</w:t>
        </w:r>
        <w:r w:rsidR="0025468A">
          <w:tab/>
        </w:r>
        <w:r w:rsidR="007F23C3">
          <w:fldChar w:fldCharType="begin"/>
        </w:r>
        <w:r w:rsidR="0025468A">
          <w:instrText xml:space="preserve"> PAGEREF _Toc511036943 \h </w:instrText>
        </w:r>
        <w:r w:rsidR="007F23C3">
          <w:fldChar w:fldCharType="separate"/>
        </w:r>
        <w:r w:rsidR="00483D2C">
          <w:rPr>
            <w:noProof/>
          </w:rPr>
          <w:t>23</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4" w:history="1">
        <w:r w:rsidR="0025468A">
          <w:rPr>
            <w:rStyle w:val="aff6"/>
          </w:rPr>
          <w:t>17</w:t>
        </w:r>
        <w:r w:rsidR="0025468A">
          <w:rPr>
            <w:rStyle w:val="aff6"/>
            <w:rFonts w:hint="eastAsia"/>
          </w:rPr>
          <w:t>、违约终止合同</w:t>
        </w:r>
        <w:r w:rsidR="0025468A">
          <w:tab/>
        </w:r>
        <w:r w:rsidR="007F23C3">
          <w:fldChar w:fldCharType="begin"/>
        </w:r>
        <w:r w:rsidR="0025468A">
          <w:instrText xml:space="preserve"> PAGEREF _Toc511036944 \h </w:instrText>
        </w:r>
        <w:r w:rsidR="007F23C3">
          <w:fldChar w:fldCharType="separate"/>
        </w:r>
        <w:r w:rsidR="00483D2C">
          <w:rPr>
            <w:noProof/>
          </w:rPr>
          <w:t>24</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5" w:history="1">
        <w:r w:rsidR="0025468A">
          <w:rPr>
            <w:rStyle w:val="aff6"/>
          </w:rPr>
          <w:t>18</w:t>
        </w:r>
        <w:r w:rsidR="0025468A">
          <w:rPr>
            <w:rStyle w:val="aff6"/>
            <w:rFonts w:hint="eastAsia"/>
          </w:rPr>
          <w:t>、破产中止合同</w:t>
        </w:r>
        <w:r w:rsidR="0025468A">
          <w:tab/>
        </w:r>
        <w:r w:rsidR="007F23C3">
          <w:fldChar w:fldCharType="begin"/>
        </w:r>
        <w:r w:rsidR="0025468A">
          <w:instrText xml:space="preserve"> PAGEREF _Toc511036945 \h </w:instrText>
        </w:r>
        <w:r w:rsidR="007F23C3">
          <w:fldChar w:fldCharType="separate"/>
        </w:r>
        <w:r w:rsidR="00483D2C">
          <w:rPr>
            <w:noProof/>
          </w:rPr>
          <w:t>24</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6" w:history="1">
        <w:r w:rsidR="0025468A">
          <w:rPr>
            <w:rStyle w:val="aff6"/>
          </w:rPr>
          <w:t>19</w:t>
        </w:r>
        <w:r w:rsidR="0025468A">
          <w:rPr>
            <w:rStyle w:val="aff6"/>
            <w:rFonts w:hint="eastAsia"/>
          </w:rPr>
          <w:t>、转让</w:t>
        </w:r>
        <w:r w:rsidR="0025468A">
          <w:tab/>
        </w:r>
        <w:r w:rsidR="007F23C3">
          <w:fldChar w:fldCharType="begin"/>
        </w:r>
        <w:r w:rsidR="0025468A">
          <w:instrText xml:space="preserve"> PAGEREF _Toc511036946 \h </w:instrText>
        </w:r>
        <w:r w:rsidR="007F23C3">
          <w:fldChar w:fldCharType="separate"/>
        </w:r>
        <w:r w:rsidR="00483D2C">
          <w:rPr>
            <w:noProof/>
          </w:rPr>
          <w:t>24</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7" w:history="1">
        <w:r w:rsidR="0025468A">
          <w:rPr>
            <w:rStyle w:val="aff6"/>
          </w:rPr>
          <w:t>20</w:t>
        </w:r>
        <w:r w:rsidR="0025468A">
          <w:rPr>
            <w:rStyle w:val="aff6"/>
            <w:rFonts w:hint="eastAsia"/>
          </w:rPr>
          <w:t>、合同生效及其它</w:t>
        </w:r>
        <w:r w:rsidR="0025468A">
          <w:tab/>
        </w:r>
        <w:r w:rsidR="007F23C3">
          <w:fldChar w:fldCharType="begin"/>
        </w:r>
        <w:r w:rsidR="0025468A">
          <w:instrText xml:space="preserve"> PAGEREF _Toc511036947 \h </w:instrText>
        </w:r>
        <w:r w:rsidR="007F23C3">
          <w:fldChar w:fldCharType="separate"/>
        </w:r>
        <w:r w:rsidR="00483D2C">
          <w:rPr>
            <w:noProof/>
          </w:rPr>
          <w:t>24</w:t>
        </w:r>
        <w:r w:rsidR="007F23C3">
          <w:fldChar w:fldCharType="end"/>
        </w:r>
      </w:hyperlink>
    </w:p>
    <w:p w:rsidR="00ED0E92" w:rsidRDefault="00EB2333">
      <w:pPr>
        <w:pStyle w:val="11"/>
        <w:tabs>
          <w:tab w:val="right" w:leader="dot" w:pos="8607"/>
        </w:tabs>
        <w:rPr>
          <w:rFonts w:asciiTheme="minorHAnsi" w:eastAsiaTheme="minorEastAsia" w:hAnsiTheme="minorHAnsi" w:cstheme="minorBidi"/>
          <w:szCs w:val="22"/>
        </w:rPr>
      </w:pPr>
      <w:hyperlink w:anchor="_Toc511036948" w:history="1">
        <w:r w:rsidR="0025468A">
          <w:rPr>
            <w:rStyle w:val="aff6"/>
            <w:rFonts w:ascii="黑体" w:eastAsia="黑体" w:hint="eastAsia"/>
            <w:bCs/>
          </w:rPr>
          <w:t>第四章</w:t>
        </w:r>
        <w:r w:rsidR="0025468A">
          <w:rPr>
            <w:rStyle w:val="aff6"/>
            <w:rFonts w:ascii="黑体" w:eastAsia="黑体"/>
            <w:bCs/>
          </w:rPr>
          <w:t xml:space="preserve"> </w:t>
        </w:r>
        <w:r w:rsidR="0025468A">
          <w:rPr>
            <w:rStyle w:val="aff6"/>
            <w:rFonts w:ascii="黑体" w:eastAsia="黑体" w:hint="eastAsia"/>
            <w:bCs/>
          </w:rPr>
          <w:t>业务需求</w:t>
        </w:r>
        <w:r w:rsidR="0025468A">
          <w:tab/>
        </w:r>
        <w:r w:rsidR="007F23C3">
          <w:fldChar w:fldCharType="begin"/>
        </w:r>
        <w:r w:rsidR="0025468A">
          <w:instrText xml:space="preserve"> PAGEREF _Toc511036948 \h </w:instrText>
        </w:r>
        <w:r w:rsidR="007F23C3">
          <w:fldChar w:fldCharType="separate"/>
        </w:r>
        <w:r w:rsidR="00483D2C">
          <w:rPr>
            <w:noProof/>
          </w:rPr>
          <w:t>25</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49" w:history="1">
        <w:r w:rsidR="0025468A">
          <w:rPr>
            <w:rStyle w:val="aff6"/>
            <w:rFonts w:hint="eastAsia"/>
          </w:rPr>
          <w:t>五、项目实施、调试及验收</w:t>
        </w:r>
        <w:r w:rsidR="0025468A">
          <w:tab/>
        </w:r>
        <w:r w:rsidR="007F23C3">
          <w:fldChar w:fldCharType="begin"/>
        </w:r>
        <w:r w:rsidR="0025468A">
          <w:instrText xml:space="preserve"> PAGEREF _Toc511036949 \h </w:instrText>
        </w:r>
        <w:r w:rsidR="007F23C3">
          <w:fldChar w:fldCharType="separate"/>
        </w:r>
        <w:r w:rsidR="00483D2C">
          <w:rPr>
            <w:noProof/>
          </w:rPr>
          <w:t>26</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50" w:history="1">
        <w:r w:rsidR="0025468A">
          <w:rPr>
            <w:rStyle w:val="aff6"/>
          </w:rPr>
          <w:t>5.1</w:t>
        </w:r>
        <w:r w:rsidR="0025468A">
          <w:rPr>
            <w:rStyle w:val="aff6"/>
            <w:rFonts w:hint="eastAsia"/>
          </w:rPr>
          <w:t>初验</w:t>
        </w:r>
        <w:r w:rsidR="0025468A">
          <w:tab/>
        </w:r>
        <w:r w:rsidR="007F23C3">
          <w:fldChar w:fldCharType="begin"/>
        </w:r>
        <w:r w:rsidR="0025468A">
          <w:instrText xml:space="preserve"> PAGEREF _Toc511036950 \h </w:instrText>
        </w:r>
        <w:r w:rsidR="007F23C3">
          <w:fldChar w:fldCharType="separate"/>
        </w:r>
        <w:r w:rsidR="00483D2C">
          <w:rPr>
            <w:noProof/>
          </w:rPr>
          <w:t>26</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51" w:history="1">
        <w:r w:rsidR="0025468A">
          <w:rPr>
            <w:rStyle w:val="aff6"/>
          </w:rPr>
          <w:t>5.2</w:t>
        </w:r>
        <w:r w:rsidR="0025468A">
          <w:rPr>
            <w:rStyle w:val="aff6"/>
            <w:rFonts w:hint="eastAsia"/>
          </w:rPr>
          <w:t>试运行</w:t>
        </w:r>
        <w:r w:rsidR="0025468A">
          <w:tab/>
        </w:r>
        <w:r w:rsidR="007F23C3">
          <w:fldChar w:fldCharType="begin"/>
        </w:r>
        <w:r w:rsidR="0025468A">
          <w:instrText xml:space="preserve"> PAGEREF _Toc511036951 \h </w:instrText>
        </w:r>
        <w:r w:rsidR="007F23C3">
          <w:fldChar w:fldCharType="separate"/>
        </w:r>
        <w:r w:rsidR="00483D2C">
          <w:rPr>
            <w:noProof/>
          </w:rPr>
          <w:t>27</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52" w:history="1">
        <w:r w:rsidR="0025468A">
          <w:rPr>
            <w:rStyle w:val="aff6"/>
          </w:rPr>
          <w:t>5.3</w:t>
        </w:r>
        <w:r w:rsidR="0025468A">
          <w:rPr>
            <w:rStyle w:val="aff6"/>
            <w:rFonts w:hint="eastAsia"/>
          </w:rPr>
          <w:t>终验</w:t>
        </w:r>
        <w:r w:rsidR="0025468A">
          <w:tab/>
        </w:r>
        <w:r w:rsidR="007F23C3">
          <w:fldChar w:fldCharType="begin"/>
        </w:r>
        <w:r w:rsidR="0025468A">
          <w:instrText xml:space="preserve"> PAGEREF _Toc511036952 \h </w:instrText>
        </w:r>
        <w:r w:rsidR="007F23C3">
          <w:fldChar w:fldCharType="separate"/>
        </w:r>
        <w:r w:rsidR="00483D2C">
          <w:rPr>
            <w:noProof/>
          </w:rPr>
          <w:t>27</w:t>
        </w:r>
        <w:r w:rsidR="007F23C3">
          <w:fldChar w:fldCharType="end"/>
        </w:r>
      </w:hyperlink>
    </w:p>
    <w:p w:rsidR="00ED0E92" w:rsidRDefault="00EB2333">
      <w:pPr>
        <w:pStyle w:val="33"/>
        <w:tabs>
          <w:tab w:val="right" w:leader="dot" w:pos="8607"/>
        </w:tabs>
        <w:rPr>
          <w:rFonts w:asciiTheme="minorHAnsi" w:eastAsiaTheme="minorEastAsia" w:hAnsiTheme="minorHAnsi" w:cstheme="minorBidi"/>
          <w:szCs w:val="22"/>
        </w:rPr>
      </w:pPr>
      <w:hyperlink w:anchor="_Toc511036953" w:history="1">
        <w:r w:rsidR="0025468A">
          <w:rPr>
            <w:rStyle w:val="aff6"/>
            <w:rFonts w:hint="eastAsia"/>
          </w:rPr>
          <w:t>六、售后服务</w:t>
        </w:r>
        <w:r w:rsidR="0025468A">
          <w:tab/>
        </w:r>
        <w:r w:rsidR="007F23C3">
          <w:fldChar w:fldCharType="begin"/>
        </w:r>
        <w:r w:rsidR="0025468A">
          <w:instrText xml:space="preserve"> PAGEREF _Toc511036953 \h </w:instrText>
        </w:r>
        <w:r w:rsidR="007F23C3">
          <w:fldChar w:fldCharType="separate"/>
        </w:r>
        <w:r w:rsidR="00483D2C">
          <w:rPr>
            <w:noProof/>
          </w:rPr>
          <w:t>27</w:t>
        </w:r>
        <w:r w:rsidR="007F23C3">
          <w:fldChar w:fldCharType="end"/>
        </w:r>
      </w:hyperlink>
    </w:p>
    <w:p w:rsidR="00ED0E92" w:rsidRDefault="00EB2333">
      <w:pPr>
        <w:pStyle w:val="11"/>
        <w:tabs>
          <w:tab w:val="right" w:leader="dot" w:pos="8607"/>
        </w:tabs>
        <w:rPr>
          <w:rFonts w:asciiTheme="minorHAnsi" w:eastAsiaTheme="minorEastAsia" w:hAnsiTheme="minorHAnsi" w:cstheme="minorBidi"/>
          <w:szCs w:val="22"/>
        </w:rPr>
      </w:pPr>
      <w:hyperlink w:anchor="_Toc511036954" w:history="1">
        <w:r w:rsidR="0025468A">
          <w:rPr>
            <w:rStyle w:val="aff6"/>
            <w:rFonts w:ascii="黑体" w:eastAsia="黑体" w:hint="eastAsia"/>
            <w:bCs/>
          </w:rPr>
          <w:t>第五章</w:t>
        </w:r>
        <w:r w:rsidR="0025468A">
          <w:rPr>
            <w:rStyle w:val="aff6"/>
            <w:rFonts w:ascii="黑体" w:eastAsia="黑体"/>
            <w:bCs/>
          </w:rPr>
          <w:t xml:space="preserve">  </w:t>
        </w:r>
        <w:r w:rsidR="0025468A">
          <w:rPr>
            <w:rStyle w:val="aff6"/>
            <w:rFonts w:ascii="黑体" w:eastAsia="黑体" w:hint="eastAsia"/>
            <w:bCs/>
          </w:rPr>
          <w:t>投标书</w:t>
        </w:r>
        <w:r w:rsidR="0025468A">
          <w:tab/>
        </w:r>
        <w:r w:rsidR="007F23C3">
          <w:fldChar w:fldCharType="begin"/>
        </w:r>
        <w:r w:rsidR="0025468A">
          <w:instrText xml:space="preserve"> PAGEREF _Toc511036954 \h </w:instrText>
        </w:r>
        <w:r w:rsidR="007F23C3">
          <w:fldChar w:fldCharType="separate"/>
        </w:r>
        <w:r w:rsidR="00483D2C">
          <w:rPr>
            <w:noProof/>
          </w:rPr>
          <w:t>26</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55" w:history="1">
        <w:r w:rsidR="0025468A">
          <w:rPr>
            <w:rStyle w:val="aff6"/>
            <w:rFonts w:hint="eastAsia"/>
          </w:rPr>
          <w:t>投标书</w:t>
        </w:r>
        <w:r w:rsidR="0025468A">
          <w:tab/>
        </w:r>
        <w:r w:rsidR="007F23C3">
          <w:fldChar w:fldCharType="begin"/>
        </w:r>
        <w:r w:rsidR="0025468A">
          <w:instrText xml:space="preserve"> PAGEREF _Toc511036955 \h </w:instrText>
        </w:r>
        <w:r w:rsidR="007F23C3">
          <w:fldChar w:fldCharType="separate"/>
        </w:r>
        <w:r w:rsidR="00483D2C">
          <w:rPr>
            <w:noProof/>
          </w:rPr>
          <w:t>28</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56" w:history="1">
        <w:r w:rsidR="0025468A">
          <w:rPr>
            <w:rStyle w:val="aff6"/>
            <w:rFonts w:hint="eastAsia"/>
          </w:rPr>
          <w:t>开标一览表</w:t>
        </w:r>
        <w:r w:rsidR="0025468A">
          <w:tab/>
        </w:r>
        <w:r w:rsidR="007F23C3">
          <w:fldChar w:fldCharType="begin"/>
        </w:r>
        <w:r w:rsidR="0025468A">
          <w:instrText xml:space="preserve"> PAGEREF _Toc511036956 \h </w:instrText>
        </w:r>
        <w:r w:rsidR="007F23C3">
          <w:fldChar w:fldCharType="separate"/>
        </w:r>
        <w:r w:rsidR="00483D2C">
          <w:rPr>
            <w:noProof/>
          </w:rPr>
          <w:t>30</w:t>
        </w:r>
        <w:r w:rsidR="007F23C3">
          <w:fldChar w:fldCharType="end"/>
        </w:r>
      </w:hyperlink>
    </w:p>
    <w:p w:rsidR="00ED0E92" w:rsidRDefault="00EB2333">
      <w:pPr>
        <w:pStyle w:val="24"/>
        <w:tabs>
          <w:tab w:val="right" w:leader="dot" w:pos="8607"/>
        </w:tabs>
        <w:rPr>
          <w:rFonts w:asciiTheme="minorHAnsi" w:eastAsiaTheme="minorEastAsia" w:hAnsiTheme="minorHAnsi" w:cstheme="minorBidi"/>
          <w:szCs w:val="22"/>
        </w:rPr>
      </w:pPr>
      <w:hyperlink w:anchor="_Toc511036957" w:history="1">
        <w:r w:rsidR="0025468A">
          <w:rPr>
            <w:rStyle w:val="aff6"/>
            <w:rFonts w:ascii="楷体_GB2312" w:hint="eastAsia"/>
          </w:rPr>
          <w:t>附件</w:t>
        </w:r>
        <w:r w:rsidR="0025468A">
          <w:rPr>
            <w:rStyle w:val="aff6"/>
            <w:rFonts w:ascii="楷体_GB2312"/>
          </w:rPr>
          <w:t xml:space="preserve"> </w:t>
        </w:r>
        <w:r w:rsidR="0025468A">
          <w:rPr>
            <w:rStyle w:val="aff6"/>
            <w:rFonts w:ascii="楷体_GB2312" w:hint="eastAsia"/>
          </w:rPr>
          <w:t>资格、证明文件</w:t>
        </w:r>
        <w:r w:rsidR="0025468A">
          <w:tab/>
        </w:r>
        <w:r w:rsidR="007F23C3">
          <w:fldChar w:fldCharType="begin"/>
        </w:r>
        <w:r w:rsidR="0025468A">
          <w:instrText xml:space="preserve"> PAGEREF _Toc511036957 \h </w:instrText>
        </w:r>
        <w:r w:rsidR="007F23C3">
          <w:fldChar w:fldCharType="separate"/>
        </w:r>
        <w:r w:rsidR="00483D2C">
          <w:rPr>
            <w:noProof/>
          </w:rPr>
          <w:t>33</w:t>
        </w:r>
        <w:r w:rsidR="007F23C3">
          <w:fldChar w:fldCharType="end"/>
        </w:r>
      </w:hyperlink>
    </w:p>
    <w:p w:rsidR="00ED0E92" w:rsidRDefault="007F23C3">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382AD5">
        <w:rPr>
          <w:rFonts w:ascii="ˎ̥,Verdana,Arial" w:hAnsi="ˎ̥,Verdana,Arial" w:cs="宋体" w:hint="eastAsia"/>
          <w:color w:val="FF0000"/>
          <w:kern w:val="0"/>
          <w:sz w:val="24"/>
        </w:rPr>
        <w:t>虚拟化平台扩容</w:t>
      </w:r>
      <w:r w:rsidR="00DE07A6">
        <w:rPr>
          <w:rFonts w:ascii="ˎ̥,Verdana,Arial" w:hAnsi="ˎ̥,Verdana,Arial" w:cs="宋体" w:hint="eastAsia"/>
          <w:color w:val="FF0000"/>
          <w:kern w:val="0"/>
          <w:sz w:val="24"/>
        </w:rPr>
        <w:t>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w:t>
      </w:r>
      <w:r w:rsidR="00382AD5">
        <w:rPr>
          <w:rFonts w:ascii="宋体" w:hAnsi="宋体" w:hint="eastAsia"/>
          <w:color w:val="FF0000"/>
          <w:sz w:val="24"/>
        </w:rPr>
        <w:t>096</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382AD5">
        <w:rPr>
          <w:rFonts w:ascii="ˎ̥,Verdana,Arial" w:hAnsi="ˎ̥,Verdana,Arial" w:cs="宋体" w:hint="eastAsia"/>
          <w:color w:val="FF0000"/>
          <w:kern w:val="0"/>
          <w:sz w:val="24"/>
        </w:rPr>
        <w:t>虚拟化平台扩容</w:t>
      </w:r>
      <w:r w:rsidR="00DE07A6">
        <w:rPr>
          <w:rFonts w:ascii="ˎ̥,Verdana,Arial" w:hAnsi="ˎ̥,Verdana,Arial" w:cs="宋体" w:hint="eastAsia"/>
          <w:color w:val="FF0000"/>
          <w:kern w:val="0"/>
          <w:sz w:val="24"/>
        </w:rPr>
        <w:t>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98554B">
        <w:rPr>
          <w:rFonts w:ascii="宋体" w:hAnsi="宋体" w:hint="eastAsia"/>
          <w:color w:val="FF0000"/>
          <w:sz w:val="24"/>
        </w:rPr>
        <w:t>7</w:t>
      </w:r>
      <w:r>
        <w:rPr>
          <w:rFonts w:ascii="宋体" w:hAnsi="宋体" w:hint="eastAsia"/>
          <w:sz w:val="24"/>
        </w:rPr>
        <w:t>年度财务审计报告；</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Pr>
          <w:rFonts w:ascii="宋体" w:hAnsi="宋体" w:hint="eastAsia"/>
          <w:b/>
          <w:color w:val="FF0000"/>
          <w:sz w:val="24"/>
        </w:rPr>
        <w:t>201</w:t>
      </w:r>
      <w:r w:rsidR="000F72D6">
        <w:rPr>
          <w:rFonts w:ascii="宋体" w:hAnsi="宋体" w:hint="eastAsia"/>
          <w:b/>
          <w:color w:val="FF0000"/>
          <w:sz w:val="24"/>
        </w:rPr>
        <w:t>9</w:t>
      </w:r>
      <w:r>
        <w:rPr>
          <w:rFonts w:ascii="宋体" w:hAnsi="宋体" w:hint="eastAsia"/>
          <w:b/>
          <w:color w:val="FF0000"/>
          <w:sz w:val="24"/>
        </w:rPr>
        <w:t>年</w:t>
      </w:r>
      <w:r w:rsidR="000F72D6">
        <w:rPr>
          <w:rFonts w:ascii="宋体" w:hAnsi="宋体" w:hint="eastAsia"/>
          <w:b/>
          <w:color w:val="FF0000"/>
          <w:sz w:val="24"/>
        </w:rPr>
        <w:t>1</w:t>
      </w:r>
      <w:r w:rsidR="007C7BF5">
        <w:rPr>
          <w:rFonts w:ascii="宋体" w:hAnsi="宋体" w:hint="eastAsia"/>
          <w:b/>
          <w:color w:val="FF0000"/>
          <w:sz w:val="24"/>
        </w:rPr>
        <w:t>月</w:t>
      </w:r>
      <w:r w:rsidR="000F72D6">
        <w:rPr>
          <w:rFonts w:ascii="宋体" w:hAnsi="宋体" w:hint="eastAsia"/>
          <w:b/>
          <w:color w:val="FF0000"/>
          <w:sz w:val="24"/>
        </w:rPr>
        <w:t>2</w:t>
      </w:r>
      <w:r w:rsidR="007C7BF5">
        <w:rPr>
          <w:rFonts w:ascii="宋体" w:hAnsi="宋体" w:hint="eastAsia"/>
          <w:b/>
          <w:color w:val="FF0000"/>
          <w:sz w:val="24"/>
        </w:rPr>
        <w:t>日</w:t>
      </w:r>
      <w:r w:rsidR="00C333C2">
        <w:rPr>
          <w:rFonts w:ascii="宋体" w:hAnsi="宋体" w:hint="eastAsia"/>
          <w:b/>
          <w:color w:val="FF0000"/>
          <w:sz w:val="24"/>
        </w:rPr>
        <w:t>下</w:t>
      </w:r>
      <w:r w:rsidR="00CE5D1B" w:rsidRPr="00CE5D1B">
        <w:rPr>
          <w:rFonts w:ascii="宋体" w:hAnsi="宋体" w:hint="eastAsia"/>
          <w:b/>
          <w:color w:val="FF0000"/>
          <w:sz w:val="24"/>
        </w:rPr>
        <w:t>午</w:t>
      </w:r>
      <w:r w:rsidR="009A0F58">
        <w:rPr>
          <w:rFonts w:ascii="宋体" w:hAnsi="宋体" w:hint="eastAsia"/>
          <w:b/>
          <w:color w:val="FF0000"/>
          <w:sz w:val="24"/>
        </w:rPr>
        <w:t>2</w:t>
      </w:r>
      <w:r w:rsidR="00CE5D1B" w:rsidRPr="00CE5D1B">
        <w:rPr>
          <w:rFonts w:ascii="宋体" w:hAnsi="宋体" w:hint="eastAsia"/>
          <w:b/>
          <w:color w:val="FF0000"/>
          <w:sz w:val="24"/>
        </w:rPr>
        <w:t>:</w:t>
      </w:r>
      <w:r w:rsidR="00C333C2">
        <w:rPr>
          <w:rFonts w:ascii="宋体" w:hAnsi="宋体" w:hint="eastAsia"/>
          <w:b/>
          <w:color w:val="FF0000"/>
          <w:sz w:val="24"/>
        </w:rPr>
        <w:t>0</w:t>
      </w:r>
      <w:r w:rsidR="00CE5D1B" w:rsidRPr="00CE5D1B">
        <w:rPr>
          <w:rFonts w:ascii="宋体" w:hAnsi="宋体" w:hint="eastAsia"/>
          <w:b/>
          <w:color w:val="FF0000"/>
          <w:sz w:val="24"/>
        </w:rPr>
        <w:t>0分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w:t>
      </w:r>
      <w:r w:rsidR="000F72D6">
        <w:rPr>
          <w:rFonts w:ascii="宋体" w:hAnsi="宋体" w:hint="eastAsia"/>
          <w:b/>
          <w:color w:val="FF0000"/>
          <w:sz w:val="24"/>
        </w:rPr>
        <w:t>9</w:t>
      </w:r>
      <w:r>
        <w:rPr>
          <w:rFonts w:ascii="宋体" w:hAnsi="宋体" w:hint="eastAsia"/>
          <w:b/>
          <w:color w:val="FF0000"/>
          <w:sz w:val="24"/>
        </w:rPr>
        <w:t>年</w:t>
      </w:r>
      <w:r w:rsidR="000F72D6">
        <w:rPr>
          <w:rFonts w:ascii="宋体" w:hAnsi="宋体" w:hint="eastAsia"/>
          <w:b/>
          <w:color w:val="FF0000"/>
          <w:sz w:val="24"/>
        </w:rPr>
        <w:t>1</w:t>
      </w:r>
      <w:r w:rsidR="007C7BF5">
        <w:rPr>
          <w:rFonts w:ascii="宋体" w:hAnsi="宋体" w:hint="eastAsia"/>
          <w:b/>
          <w:color w:val="FF0000"/>
          <w:sz w:val="24"/>
        </w:rPr>
        <w:t>月</w:t>
      </w:r>
      <w:r w:rsidR="000F72D6">
        <w:rPr>
          <w:rFonts w:ascii="宋体" w:hAnsi="宋体" w:hint="eastAsia"/>
          <w:b/>
          <w:color w:val="FF0000"/>
          <w:sz w:val="24"/>
        </w:rPr>
        <w:t>2</w:t>
      </w:r>
      <w:r w:rsidR="007C7BF5">
        <w:rPr>
          <w:rFonts w:ascii="宋体" w:hAnsi="宋体" w:hint="eastAsia"/>
          <w:b/>
          <w:color w:val="FF0000"/>
          <w:sz w:val="24"/>
        </w:rPr>
        <w:t>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r w:rsidR="00C61BCA" w:rsidRPr="00CE5D1B">
        <w:rPr>
          <w:rFonts w:ascii="宋体" w:hAnsi="宋体" w:hint="eastAsia"/>
          <w:b/>
          <w:color w:val="FF0000"/>
          <w:sz w:val="24"/>
        </w:rPr>
        <w:t>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A730A1">
        <w:rPr>
          <w:rFonts w:ascii="宋体" w:hAnsi="宋体" w:hint="eastAsia"/>
          <w:color w:val="FF0000"/>
          <w:sz w:val="24"/>
        </w:rPr>
        <w:t>陈</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A730A1">
        <w:rPr>
          <w:rFonts w:asciiTheme="minorEastAsia" w:hAnsiTheme="minorEastAsia" w:cs="宋体" w:hint="eastAsia"/>
          <w:color w:val="FF0000"/>
          <w:kern w:val="0"/>
          <w:sz w:val="24"/>
          <w:szCs w:val="24"/>
          <w:bdr w:val="none" w:sz="0" w:space="0" w:color="auto" w:frame="1"/>
        </w:rPr>
        <w:t>13905262961</w:t>
      </w:r>
    </w:p>
    <w:p w:rsidR="00ED0E92" w:rsidRDefault="0025468A">
      <w:pPr>
        <w:widowControl/>
        <w:spacing w:line="360" w:lineRule="auto"/>
        <w:ind w:firstLine="462"/>
        <w:jc w:val="left"/>
        <w:rPr>
          <w:rFonts w:ascii="宋体" w:hAnsi="宋体"/>
          <w:sz w:val="24"/>
        </w:rPr>
      </w:pPr>
      <w:r>
        <w:rPr>
          <w:rFonts w:ascii="宋体" w:hAnsi="宋体" w:hint="eastAsia"/>
          <w:sz w:val="24"/>
        </w:rPr>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3952F6">
      <w:pPr>
        <w:pStyle w:val="1"/>
        <w:spacing w:afterLines="50" w:after="156"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A453C0" w:rsidRPr="00A453C0">
              <w:rPr>
                <w:rFonts w:ascii="ˎ̥,Verdana,Arial" w:hAnsi="ˎ̥,Verdana,Arial" w:cs="宋体" w:hint="eastAsia"/>
                <w:color w:val="FF0000"/>
                <w:kern w:val="0"/>
                <w:sz w:val="24"/>
              </w:rPr>
              <w:t>虚拟化平台扩容</w:t>
            </w:r>
            <w:r w:rsidR="00247D95">
              <w:rPr>
                <w:rFonts w:ascii="ˎ̥,Verdana,Arial" w:hAnsi="ˎ̥,Verdana,Arial" w:cs="宋体" w:hint="eastAsia"/>
                <w:color w:val="FF0000"/>
                <w:kern w:val="0"/>
                <w:sz w:val="24"/>
              </w:rPr>
              <w:t>项目</w:t>
            </w:r>
          </w:p>
          <w:p w:rsidR="00ED0E92" w:rsidRDefault="0025468A" w:rsidP="00247D95">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2018.0</w:t>
            </w:r>
            <w:r w:rsidR="00A453C0">
              <w:rPr>
                <w:rFonts w:ascii="宋体" w:hAnsi="宋体" w:hint="eastAsia"/>
                <w:color w:val="FF0000"/>
                <w:sz w:val="24"/>
                <w:szCs w:val="24"/>
              </w:rPr>
              <w:t>96</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C318B1" w:rsidRPr="00EF2B4C">
              <w:rPr>
                <w:rFonts w:ascii="宋体" w:hAnsi="宋体" w:hint="eastAsia"/>
                <w:b/>
                <w:color w:val="FF0000"/>
                <w:sz w:val="24"/>
                <w:szCs w:val="24"/>
              </w:rPr>
              <w:t>伍仟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CD6B79">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201</w:t>
            </w:r>
            <w:r w:rsidR="000F72D6">
              <w:rPr>
                <w:rFonts w:ascii="宋体" w:hAnsi="宋体" w:hint="eastAsia"/>
                <w:b/>
                <w:color w:val="FF0000"/>
                <w:sz w:val="24"/>
              </w:rPr>
              <w:t>9</w:t>
            </w:r>
            <w:r>
              <w:rPr>
                <w:rFonts w:ascii="宋体" w:hAnsi="宋体" w:hint="eastAsia"/>
                <w:b/>
                <w:color w:val="FF0000"/>
                <w:sz w:val="24"/>
              </w:rPr>
              <w:t>年</w:t>
            </w:r>
            <w:r w:rsidR="000F72D6">
              <w:rPr>
                <w:rFonts w:ascii="宋体" w:hAnsi="宋体" w:hint="eastAsia"/>
                <w:b/>
                <w:color w:val="FF0000"/>
                <w:sz w:val="24"/>
              </w:rPr>
              <w:t>1</w:t>
            </w:r>
            <w:r w:rsidR="007C7BF5">
              <w:rPr>
                <w:rFonts w:ascii="宋体" w:hAnsi="宋体" w:hint="eastAsia"/>
                <w:b/>
                <w:color w:val="FF0000"/>
                <w:sz w:val="24"/>
              </w:rPr>
              <w:t>月</w:t>
            </w:r>
            <w:r w:rsidR="000F72D6">
              <w:rPr>
                <w:rFonts w:ascii="宋体" w:hAnsi="宋体" w:hint="eastAsia"/>
                <w:b/>
                <w:color w:val="FF0000"/>
                <w:sz w:val="24"/>
              </w:rPr>
              <w:t>2</w:t>
            </w:r>
            <w:r w:rsidR="007C7BF5">
              <w:rPr>
                <w:rFonts w:ascii="宋体" w:hAnsi="宋体" w:hint="eastAsia"/>
                <w:b/>
                <w:color w:val="FF0000"/>
                <w:sz w:val="24"/>
              </w:rPr>
              <w:t>日</w:t>
            </w:r>
            <w:r w:rsidR="00D6554E">
              <w:rPr>
                <w:rFonts w:ascii="宋体" w:hAnsi="宋体" w:hint="eastAsia"/>
                <w:b/>
                <w:color w:val="FF0000"/>
                <w:sz w:val="24"/>
              </w:rPr>
              <w:t xml:space="preserve"> </w:t>
            </w:r>
            <w:r w:rsidR="00D85889" w:rsidRPr="00FA2538">
              <w:rPr>
                <w:rFonts w:ascii="宋体" w:hAnsi="宋体" w:hint="eastAsia"/>
                <w:b/>
                <w:color w:val="FF0000"/>
                <w:sz w:val="24"/>
              </w:rPr>
              <w:t>下午2:</w:t>
            </w:r>
            <w:r w:rsidR="00D85889">
              <w:rPr>
                <w:rFonts w:ascii="宋体" w:hAnsi="宋体" w:hint="eastAsia"/>
                <w:b/>
                <w:color w:val="FF0000"/>
                <w:sz w:val="24"/>
              </w:rPr>
              <w:t>0</w:t>
            </w:r>
            <w:r w:rsidRPr="00AA779F">
              <w:rPr>
                <w:rFonts w:ascii="宋体" w:hAnsi="宋体" w:hint="eastAsia"/>
                <w:b/>
                <w:color w:val="FF0000"/>
                <w:sz w:val="24"/>
              </w:rPr>
              <w:t>0</w:t>
            </w:r>
            <w:r>
              <w:rPr>
                <w:rFonts w:ascii="宋体" w:hAnsi="宋体" w:hint="eastAsia"/>
                <w:b/>
                <w:color w:val="FF0000"/>
                <w:sz w:val="24"/>
              </w:rPr>
              <w:t xml:space="preserve"> 整</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 xml:space="preserve">开标时间： </w:t>
            </w:r>
            <w:r w:rsidRPr="00FA2538">
              <w:rPr>
                <w:rFonts w:ascii="宋体" w:hAnsi="宋体" w:hint="eastAsia"/>
                <w:b/>
                <w:color w:val="FF0000"/>
                <w:sz w:val="24"/>
              </w:rPr>
              <w:t>201</w:t>
            </w:r>
            <w:r w:rsidR="000F72D6">
              <w:rPr>
                <w:rFonts w:ascii="宋体" w:hAnsi="宋体" w:hint="eastAsia"/>
                <w:b/>
                <w:color w:val="FF0000"/>
                <w:sz w:val="24"/>
              </w:rPr>
              <w:t>9</w:t>
            </w:r>
            <w:r w:rsidRPr="00FA2538">
              <w:rPr>
                <w:rFonts w:ascii="宋体" w:hAnsi="宋体" w:hint="eastAsia"/>
                <w:b/>
                <w:color w:val="FF0000"/>
                <w:sz w:val="24"/>
              </w:rPr>
              <w:t xml:space="preserve">年 </w:t>
            </w:r>
            <w:r w:rsidR="000F72D6">
              <w:rPr>
                <w:rFonts w:ascii="宋体" w:hAnsi="宋体" w:hint="eastAsia"/>
                <w:b/>
                <w:color w:val="FF0000"/>
                <w:sz w:val="24"/>
              </w:rPr>
              <w:t>1</w:t>
            </w:r>
            <w:r w:rsidR="007C7BF5">
              <w:rPr>
                <w:rFonts w:ascii="宋体" w:hAnsi="宋体" w:hint="eastAsia"/>
                <w:b/>
                <w:color w:val="FF0000"/>
                <w:sz w:val="24"/>
              </w:rPr>
              <w:t>月</w:t>
            </w:r>
            <w:r w:rsidR="000F72D6">
              <w:rPr>
                <w:rFonts w:ascii="宋体" w:hAnsi="宋体" w:hint="eastAsia"/>
                <w:b/>
                <w:color w:val="FF0000"/>
                <w:sz w:val="24"/>
              </w:rPr>
              <w:t>2</w:t>
            </w:r>
            <w:r w:rsidR="007C7BF5">
              <w:rPr>
                <w:rFonts w:ascii="宋体" w:hAnsi="宋体" w:hint="eastAsia"/>
                <w:b/>
                <w:color w:val="FF0000"/>
                <w:sz w:val="24"/>
              </w:rPr>
              <w:t>日</w:t>
            </w:r>
            <w:r w:rsidRPr="00FA2538">
              <w:rPr>
                <w:rFonts w:ascii="宋体" w:hAnsi="宋体" w:hint="eastAsia"/>
                <w:b/>
                <w:color w:val="FF0000"/>
                <w:sz w:val="24"/>
              </w:rPr>
              <w:t xml:space="preserve"> 下午2:30整</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13BF0">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3952F6">
      <w:pPr>
        <w:pStyle w:val="a0"/>
        <w:spacing w:beforeLines="50" w:before="156"/>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3952F6">
      <w:pPr>
        <w:pStyle w:val="3"/>
        <w:spacing w:beforeLines="50" w:before="156" w:afterLines="50" w:after="156"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9F21A1" w:rsidRPr="009F21A1">
        <w:rPr>
          <w:rFonts w:ascii="ˎ̥,Verdana,Arial" w:hAnsi="ˎ̥,Verdana,Arial" w:cs="宋体" w:hint="eastAsia"/>
          <w:color w:val="FF0000"/>
          <w:kern w:val="0"/>
          <w:sz w:val="24"/>
        </w:rPr>
        <w:t>虚拟化平台扩容</w:t>
      </w:r>
      <w:r w:rsidR="00A476A8">
        <w:rPr>
          <w:rFonts w:ascii="ˎ̥,Verdana,Arial" w:hAnsi="ˎ̥,Verdana,Arial" w:cs="宋体" w:hint="eastAsia"/>
          <w:color w:val="FF0000"/>
          <w:kern w:val="0"/>
          <w:sz w:val="24"/>
        </w:rPr>
        <w:t>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3952F6">
      <w:pPr>
        <w:pStyle w:val="3"/>
        <w:spacing w:beforeLines="50" w:before="156" w:afterLines="50" w:after="156"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3952F6">
      <w:pPr>
        <w:pStyle w:val="3"/>
        <w:spacing w:beforeLines="50" w:before="156" w:afterLines="50" w:after="156"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w:t>
      </w:r>
      <w:r w:rsidR="00E073D1" w:rsidRPr="00E073D1">
        <w:rPr>
          <w:rFonts w:ascii="宋体" w:hAnsi="宋体" w:hint="eastAsia"/>
          <w:color w:val="FF0000"/>
          <w:sz w:val="24"/>
        </w:rPr>
        <w:t>2018</w:t>
      </w:r>
      <w:r>
        <w:rPr>
          <w:rFonts w:ascii="宋体" w:hAnsi="宋体" w:hint="eastAsia"/>
          <w:sz w:val="24"/>
        </w:rPr>
        <w:t>年任意二个月纳税证明和会计师事务所出具的</w:t>
      </w:r>
      <w:r w:rsidR="00E073D1" w:rsidRPr="00E073D1">
        <w:rPr>
          <w:rFonts w:ascii="宋体" w:hAnsi="宋体" w:hint="eastAsia"/>
          <w:color w:val="FF0000"/>
          <w:sz w:val="24"/>
        </w:rPr>
        <w:t>201</w:t>
      </w:r>
      <w:r w:rsidR="00DD63A0">
        <w:rPr>
          <w:rFonts w:ascii="宋体" w:hAnsi="宋体" w:hint="eastAsia"/>
          <w:color w:val="FF0000"/>
          <w:sz w:val="24"/>
        </w:rPr>
        <w:t>7</w:t>
      </w:r>
      <w:r>
        <w:rPr>
          <w:rFonts w:ascii="宋体" w:hAnsi="宋体" w:hint="eastAsia"/>
          <w:sz w:val="24"/>
        </w:rPr>
        <w:t>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f4"/>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F11D74" w:rsidRPr="00F11D74">
        <w:rPr>
          <w:rFonts w:ascii="ˎ̥,Verdana,Arial" w:hAnsi="ˎ̥,Verdana,Arial" w:cs="宋体" w:hint="eastAsia"/>
          <w:color w:val="FF0000"/>
        </w:rPr>
        <w:t>虚拟化平台扩容</w:t>
      </w:r>
      <w:r w:rsidR="00DF2133">
        <w:rPr>
          <w:rFonts w:ascii="ˎ̥,Verdana,Arial" w:hAnsi="ˎ̥,Verdana,Arial" w:cs="宋体" w:hint="eastAsia"/>
          <w:color w:val="FF0000"/>
        </w:rPr>
        <w:t>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F64415" w:rsidRPr="00EF2B4C">
        <w:rPr>
          <w:rFonts w:ascii="宋体" w:hAnsi="宋体" w:hint="eastAsia"/>
          <w:b/>
          <w:color w:val="FF0000"/>
          <w:sz w:val="24"/>
          <w:szCs w:val="24"/>
        </w:rPr>
        <w:t>伍仟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3952F6">
      <w:pPr>
        <w:pStyle w:val="3"/>
        <w:spacing w:beforeLines="50" w:before="156" w:afterLines="50" w:after="156"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请勿在201</w:t>
      </w:r>
      <w:r w:rsidR="000F72D6">
        <w:rPr>
          <w:rFonts w:ascii="宋体" w:hAnsi="宋体" w:hint="eastAsia"/>
          <w:bCs/>
          <w:color w:val="FF0000"/>
          <w:sz w:val="24"/>
        </w:rPr>
        <w:t>9</w:t>
      </w:r>
      <w:r w:rsidRPr="00E22006">
        <w:rPr>
          <w:rFonts w:ascii="宋体" w:hAnsi="宋体" w:hint="eastAsia"/>
          <w:bCs/>
          <w:color w:val="FF0000"/>
          <w:sz w:val="24"/>
        </w:rPr>
        <w:t>年</w:t>
      </w:r>
      <w:r w:rsidR="00835B69">
        <w:rPr>
          <w:rFonts w:ascii="宋体" w:hAnsi="宋体" w:hint="eastAsia"/>
          <w:color w:val="FF0000"/>
          <w:sz w:val="24"/>
        </w:rPr>
        <w:t>1</w:t>
      </w:r>
      <w:r w:rsidR="007C7BF5">
        <w:rPr>
          <w:rFonts w:ascii="宋体" w:hAnsi="宋体" w:hint="eastAsia"/>
          <w:color w:val="FF0000"/>
          <w:sz w:val="24"/>
        </w:rPr>
        <w:t>月</w:t>
      </w:r>
      <w:r w:rsidR="000F72D6">
        <w:rPr>
          <w:rFonts w:ascii="宋体" w:hAnsi="宋体" w:hint="eastAsia"/>
          <w:color w:val="FF0000"/>
          <w:sz w:val="24"/>
        </w:rPr>
        <w:t>2</w:t>
      </w:r>
      <w:r w:rsidR="007C7BF5">
        <w:rPr>
          <w:rFonts w:ascii="宋体" w:hAnsi="宋体" w:hint="eastAsia"/>
          <w:color w:val="FF0000"/>
          <w:sz w:val="24"/>
        </w:rPr>
        <w:t>日</w:t>
      </w:r>
      <w:r w:rsidR="00810C9F">
        <w:rPr>
          <w:rFonts w:ascii="宋体" w:hAnsi="宋体" w:hint="eastAsia"/>
          <w:color w:val="FF0000"/>
          <w:sz w:val="24"/>
        </w:rPr>
        <w:t>下</w:t>
      </w:r>
      <w:r w:rsidRPr="00E22006">
        <w:rPr>
          <w:rFonts w:ascii="宋体" w:hAnsi="宋体" w:hint="eastAsia"/>
          <w:bCs/>
          <w:color w:val="FF0000"/>
          <w:sz w:val="24"/>
        </w:rPr>
        <w:t>午</w:t>
      </w:r>
      <w:r w:rsidR="0063328E">
        <w:rPr>
          <w:rFonts w:ascii="宋体" w:hAnsi="宋体" w:hint="eastAsia"/>
          <w:bCs/>
          <w:color w:val="FF0000"/>
          <w:sz w:val="24"/>
        </w:rPr>
        <w:t>2</w:t>
      </w:r>
      <w:bookmarkStart w:id="137" w:name="_GoBack"/>
      <w:bookmarkEnd w:id="137"/>
      <w:r w:rsidRPr="00E22006">
        <w:rPr>
          <w:rFonts w:ascii="宋体" w:hAnsi="宋体" w:hint="eastAsia"/>
          <w:bCs/>
          <w:color w:val="FF0000"/>
          <w:sz w:val="24"/>
        </w:rPr>
        <w:t>：</w:t>
      </w:r>
      <w:r w:rsidR="00810C9F">
        <w:rPr>
          <w:rFonts w:ascii="宋体" w:hAnsi="宋体" w:hint="eastAsia"/>
          <w:bCs/>
          <w:color w:val="FF0000"/>
          <w:sz w:val="24"/>
        </w:rPr>
        <w:t>0</w:t>
      </w:r>
      <w:r w:rsidRPr="00E22006">
        <w:rPr>
          <w:rFonts w:ascii="宋体" w:hAnsi="宋体" w:hint="eastAsia"/>
          <w:bCs/>
          <w:color w:val="FF0000"/>
          <w:sz w:val="24"/>
        </w:rPr>
        <w:t>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8" w:name="_Toc513029226"/>
      <w:bookmarkStart w:id="139" w:name="_Toc16938542"/>
      <w:bookmarkStart w:id="140" w:name="_Toc20823298"/>
      <w:bookmarkEnd w:id="133"/>
      <w:bookmarkEnd w:id="134"/>
      <w:bookmarkEnd w:id="135"/>
      <w:bookmarkEnd w:id="136"/>
      <w:r>
        <w:rPr>
          <w:rFonts w:hint="eastAsia"/>
          <w:b w:val="0"/>
          <w:bCs w:val="0"/>
        </w:rPr>
        <w:t>19</w:t>
      </w:r>
      <w:r>
        <w:rPr>
          <w:rFonts w:hint="eastAsia"/>
          <w:b w:val="0"/>
          <w:bCs w:val="0"/>
        </w:rPr>
        <w:t>、投标截止日期</w:t>
      </w:r>
      <w:bookmarkEnd w:id="138"/>
      <w:bookmarkEnd w:id="139"/>
      <w:bookmarkEnd w:id="140"/>
    </w:p>
    <w:p w:rsidR="00ED0E92" w:rsidRDefault="0025468A">
      <w:pPr>
        <w:spacing w:line="520" w:lineRule="exact"/>
        <w:ind w:firstLineChars="200" w:firstLine="482"/>
        <w:rPr>
          <w:rFonts w:ascii="宋体" w:hAnsi="宋体"/>
          <w:bCs/>
          <w:sz w:val="24"/>
        </w:rPr>
      </w:pPr>
      <w:bookmarkStart w:id="141" w:name="_Toc16938543"/>
      <w:bookmarkStart w:id="142" w:name="_Toc513029227"/>
      <w:bookmarkStart w:id="143"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1"/>
      <w:bookmarkEnd w:id="142"/>
      <w:bookmarkEnd w:id="143"/>
    </w:p>
    <w:p w:rsidR="00ED0E92" w:rsidRDefault="0025468A">
      <w:pPr>
        <w:spacing w:line="520" w:lineRule="exact"/>
        <w:ind w:firstLineChars="200" w:firstLine="480"/>
        <w:rPr>
          <w:rFonts w:ascii="宋体" w:hAnsi="宋体"/>
          <w:bCs/>
          <w:sz w:val="24"/>
        </w:rPr>
      </w:pPr>
      <w:bookmarkStart w:id="144" w:name="_Toc16938544"/>
      <w:bookmarkStart w:id="145" w:name="_Toc20823300"/>
      <w:bookmarkStart w:id="146"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4"/>
      <w:bookmarkEnd w:id="145"/>
      <w:bookmarkEnd w:id="146"/>
    </w:p>
    <w:p w:rsidR="00ED0E92" w:rsidRDefault="0025468A">
      <w:pPr>
        <w:spacing w:line="520" w:lineRule="exact"/>
        <w:ind w:firstLineChars="200" w:firstLine="482"/>
        <w:rPr>
          <w:rFonts w:ascii="宋体" w:hAnsi="宋体"/>
          <w:bCs/>
          <w:sz w:val="24"/>
        </w:rPr>
      </w:pPr>
      <w:bookmarkStart w:id="147" w:name="_Toc513029229"/>
      <w:bookmarkStart w:id="148" w:name="_Toc120614218"/>
      <w:bookmarkStart w:id="149" w:name="_Toc20823301"/>
      <w:bookmarkStart w:id="150"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3952F6">
      <w:pPr>
        <w:pStyle w:val="3"/>
        <w:spacing w:beforeLines="50" w:before="156" w:afterLines="50" w:after="156" w:line="520" w:lineRule="exact"/>
      </w:pPr>
      <w:bookmarkStart w:id="151" w:name="_Toc501011905"/>
      <w:bookmarkStart w:id="152" w:name="_Toc501002264"/>
      <w:bookmarkStart w:id="153" w:name="_Toc511036922"/>
      <w:bookmarkStart w:id="154" w:name="_Toc500927955"/>
      <w:bookmarkStart w:id="155" w:name="_Toc501002441"/>
      <w:r>
        <w:rPr>
          <w:rFonts w:hint="eastAsia"/>
        </w:rPr>
        <w:t>五、开标与评标</w:t>
      </w:r>
      <w:bookmarkEnd w:id="147"/>
      <w:bookmarkEnd w:id="148"/>
      <w:bookmarkEnd w:id="149"/>
      <w:bookmarkEnd w:id="150"/>
      <w:bookmarkEnd w:id="151"/>
      <w:bookmarkEnd w:id="152"/>
      <w:bookmarkEnd w:id="153"/>
      <w:bookmarkEnd w:id="154"/>
      <w:bookmarkEnd w:id="155"/>
    </w:p>
    <w:p w:rsidR="00ED0E92" w:rsidRDefault="0025468A">
      <w:pPr>
        <w:pStyle w:val="4"/>
        <w:spacing w:before="0" w:after="0" w:line="520" w:lineRule="exact"/>
        <w:rPr>
          <w:b w:val="0"/>
          <w:bCs w:val="0"/>
        </w:rPr>
      </w:pPr>
      <w:bookmarkStart w:id="156" w:name="_Toc513029230"/>
      <w:bookmarkStart w:id="157" w:name="_Toc16938546"/>
      <w:bookmarkStart w:id="158" w:name="_Toc20823302"/>
      <w:r>
        <w:rPr>
          <w:b w:val="0"/>
          <w:bCs w:val="0"/>
        </w:rPr>
        <w:t>2</w:t>
      </w:r>
      <w:r>
        <w:rPr>
          <w:rFonts w:hint="eastAsia"/>
          <w:b w:val="0"/>
          <w:bCs w:val="0"/>
        </w:rPr>
        <w:t>2</w:t>
      </w:r>
      <w:r>
        <w:rPr>
          <w:rFonts w:hint="eastAsia"/>
          <w:b w:val="0"/>
          <w:bCs w:val="0"/>
        </w:rPr>
        <w:t>、开标</w:t>
      </w:r>
      <w:bookmarkEnd w:id="156"/>
      <w:bookmarkEnd w:id="157"/>
      <w:bookmarkEnd w:id="158"/>
    </w:p>
    <w:p w:rsidR="00ED0E92" w:rsidRDefault="0025468A">
      <w:pPr>
        <w:spacing w:line="520" w:lineRule="exact"/>
        <w:ind w:firstLineChars="200" w:firstLine="482"/>
        <w:rPr>
          <w:rFonts w:ascii="宋体" w:hAnsi="宋体"/>
          <w:b/>
          <w:color w:val="000000"/>
          <w:sz w:val="24"/>
        </w:rPr>
      </w:pPr>
      <w:bookmarkStart w:id="159" w:name="_Toc513029231"/>
      <w:bookmarkStart w:id="160" w:name="_Toc16938547"/>
      <w:bookmarkStart w:id="161"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9"/>
      <w:bookmarkEnd w:id="160"/>
      <w:bookmarkEnd w:id="161"/>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2" w:name="_Toc513029232"/>
      <w:bookmarkStart w:id="163" w:name="_Toc16938548"/>
      <w:bookmarkStart w:id="164" w:name="_Toc20823304"/>
      <w:r>
        <w:rPr>
          <w:b w:val="0"/>
          <w:bCs w:val="0"/>
        </w:rPr>
        <w:t>2</w:t>
      </w:r>
      <w:r>
        <w:rPr>
          <w:rFonts w:hint="eastAsia"/>
          <w:b w:val="0"/>
          <w:bCs w:val="0"/>
        </w:rPr>
        <w:t>4</w:t>
      </w:r>
      <w:r>
        <w:rPr>
          <w:rFonts w:hint="eastAsia"/>
          <w:b w:val="0"/>
          <w:bCs w:val="0"/>
        </w:rPr>
        <w:t>．投标的澄清</w:t>
      </w:r>
      <w:bookmarkEnd w:id="162"/>
      <w:bookmarkEnd w:id="163"/>
      <w:bookmarkEnd w:id="164"/>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5" w:name="_Toc16938549"/>
      <w:bookmarkStart w:id="166" w:name="_Toc513029233"/>
      <w:bookmarkStart w:id="167" w:name="_Toc20823305"/>
      <w:r>
        <w:rPr>
          <w:b w:val="0"/>
          <w:bCs w:val="0"/>
        </w:rPr>
        <w:t>25</w:t>
      </w:r>
      <w:r>
        <w:rPr>
          <w:rFonts w:hint="eastAsia"/>
          <w:b w:val="0"/>
          <w:bCs w:val="0"/>
        </w:rPr>
        <w:t>、对投标文件的初审</w:t>
      </w:r>
      <w:bookmarkEnd w:id="165"/>
      <w:bookmarkEnd w:id="166"/>
      <w:bookmarkEnd w:id="167"/>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8" w:name="_Toc513029234"/>
      <w:bookmarkStart w:id="169" w:name="_Toc16938550"/>
      <w:bookmarkStart w:id="170" w:name="_Toc20823306"/>
      <w:r>
        <w:rPr>
          <w:b w:val="0"/>
          <w:bCs w:val="0"/>
        </w:rPr>
        <w:t>26</w:t>
      </w:r>
      <w:r>
        <w:rPr>
          <w:rFonts w:hint="eastAsia"/>
          <w:b w:val="0"/>
          <w:bCs w:val="0"/>
        </w:rPr>
        <w:t>、</w:t>
      </w:r>
      <w:bookmarkEnd w:id="168"/>
      <w:bookmarkEnd w:id="169"/>
      <w:bookmarkEnd w:id="170"/>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2"/>
        <w:spacing w:line="240" w:lineRule="auto"/>
        <w:ind w:left="240" w:firstLineChars="0" w:firstLine="0"/>
        <w:jc w:val="center"/>
        <w:rPr>
          <w:rFonts w:ascii="宋体" w:hAnsi="宋体"/>
          <w:b/>
          <w:color w:val="FF0000"/>
          <w:kern w:val="0"/>
          <w:sz w:val="32"/>
          <w:szCs w:val="32"/>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709"/>
        <w:gridCol w:w="5901"/>
        <w:gridCol w:w="637"/>
        <w:gridCol w:w="745"/>
      </w:tblGrid>
      <w:tr w:rsidR="00776BB5" w:rsidTr="0089797D">
        <w:trPr>
          <w:trHeight w:val="776"/>
          <w:tblHeader/>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评分因素</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得分</w:t>
            </w:r>
          </w:p>
        </w:tc>
      </w:tr>
      <w:tr w:rsidR="00776BB5" w:rsidTr="0089797D">
        <w:trPr>
          <w:trHeight w:val="943"/>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1</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价格</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以满足招标文件要求的最低报价为基准价，</w:t>
            </w:r>
            <w:r w:rsidRPr="00F13706">
              <w:rPr>
                <w:rFonts w:ascii="宋体" w:hAnsi="宋体" w:hint="eastAsia"/>
              </w:rPr>
              <w:t>得</w:t>
            </w:r>
            <w:r w:rsidRPr="00F13706">
              <w:rPr>
                <w:rFonts w:ascii="宋体" w:hAnsi="宋体"/>
              </w:rPr>
              <w:t>65</w:t>
            </w:r>
            <w:r w:rsidRPr="00F13706">
              <w:rPr>
                <w:rFonts w:ascii="宋体" w:hAnsi="宋体" w:hint="eastAsia"/>
              </w:rPr>
              <w:t>分，其</w:t>
            </w:r>
            <w:r w:rsidRPr="006078B9">
              <w:rPr>
                <w:rFonts w:ascii="宋体" w:hAnsi="宋体" w:hint="eastAsia"/>
              </w:rPr>
              <w:t>他得分＝（基准价</w:t>
            </w:r>
            <w:r w:rsidRPr="006078B9">
              <w:rPr>
                <w:rFonts w:ascii="宋体" w:hAnsi="宋体"/>
              </w:rPr>
              <w:t>/</w:t>
            </w:r>
            <w:r w:rsidRPr="006078B9">
              <w:rPr>
                <w:rFonts w:ascii="宋体" w:hAnsi="宋体" w:hint="eastAsia"/>
              </w:rPr>
              <w:t>报价）×</w:t>
            </w:r>
            <w:r>
              <w:rPr>
                <w:rFonts w:ascii="宋体" w:hAnsi="宋体" w:hint="eastAsia"/>
              </w:rPr>
              <w:t>65</w:t>
            </w:r>
            <w:r w:rsidRPr="006078B9">
              <w:rPr>
                <w:rFonts w:ascii="宋体" w:hAnsi="宋体" w:hint="eastAsia"/>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Pr>
                <w:rFonts w:ascii="宋体" w:hAnsi="宋体" w:hint="eastAsia"/>
              </w:rPr>
              <w:t>65</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r w:rsidR="00776BB5" w:rsidTr="0089797D">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2</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技术</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rPr>
              <w:t>1</w:t>
            </w:r>
            <w:r w:rsidRPr="006078B9">
              <w:rPr>
                <w:rFonts w:ascii="宋体" w:hAnsi="宋体" w:hint="eastAsia"/>
              </w:rPr>
              <w:t>、投标人所提供的产品的技术参数为指标满足项，设备技术参数全部满足招标要求的得</w:t>
            </w:r>
            <w:r>
              <w:rPr>
                <w:rFonts w:ascii="宋体" w:hAnsi="宋体" w:hint="eastAsia"/>
              </w:rPr>
              <w:t>8</w:t>
            </w:r>
            <w:r w:rsidRPr="006078B9">
              <w:rPr>
                <w:rFonts w:ascii="宋体" w:hAnsi="宋体" w:hint="eastAsia"/>
              </w:rPr>
              <w:t>分；每个负偏离扣2分，扣完为止；</w:t>
            </w:r>
            <w:r>
              <w:rPr>
                <w:rFonts w:ascii="宋体" w:hAnsi="宋体" w:hint="eastAsia"/>
              </w:rPr>
              <w:t>每个正偏离得1分，总分12分。</w:t>
            </w:r>
          </w:p>
          <w:p w:rsidR="00776BB5" w:rsidRPr="006078B9" w:rsidRDefault="00776BB5" w:rsidP="0089797D">
            <w:pPr>
              <w:widowControl/>
              <w:jc w:val="left"/>
              <w:rPr>
                <w:rFonts w:ascii="宋体" w:hAnsi="宋体"/>
              </w:rPr>
            </w:pPr>
            <w:r w:rsidRPr="006078B9">
              <w:rPr>
                <w:rFonts w:ascii="宋体" w:hAnsi="宋体" w:hint="eastAsia"/>
              </w:rPr>
              <w:t>2、投标人指定本项目实施服务工程师具有VCP（VMware Certified Professional）认证证书，得2分；</w:t>
            </w:r>
          </w:p>
          <w:p w:rsidR="00776BB5" w:rsidRPr="006078B9" w:rsidRDefault="00776BB5" w:rsidP="0089797D">
            <w:pPr>
              <w:widowControl/>
              <w:jc w:val="left"/>
              <w:rPr>
                <w:rFonts w:ascii="宋体" w:hAnsi="宋体"/>
              </w:rPr>
            </w:pPr>
            <w:r w:rsidRPr="006078B9">
              <w:rPr>
                <w:rFonts w:ascii="宋体" w:hAnsi="宋体" w:hint="eastAsia"/>
              </w:rPr>
              <w:t>3、提供权威机构出具的节能认证证书得</w:t>
            </w:r>
            <w:r w:rsidRPr="006078B9">
              <w:rPr>
                <w:rFonts w:ascii="宋体" w:hAnsi="宋体"/>
              </w:rPr>
              <w:t>2</w:t>
            </w:r>
            <w:r w:rsidRPr="006078B9">
              <w:rPr>
                <w:rFonts w:ascii="宋体" w:hAnsi="宋体" w:hint="eastAsia"/>
              </w:rPr>
              <w:t>分；</w:t>
            </w:r>
          </w:p>
          <w:p w:rsidR="00776BB5" w:rsidRPr="006078B9" w:rsidRDefault="00776BB5" w:rsidP="0089797D">
            <w:pPr>
              <w:widowControl/>
              <w:jc w:val="left"/>
              <w:rPr>
                <w:rFonts w:ascii="宋体" w:hAnsi="宋体"/>
              </w:rPr>
            </w:pPr>
            <w:r w:rsidRPr="006078B9">
              <w:rPr>
                <w:rFonts w:ascii="宋体" w:hAnsi="宋体" w:hint="eastAsia"/>
              </w:rPr>
              <w:t>4、投标人对技术方案可行性、设备安装调试和系统集成实施方案、施工组织方案、计划进度、保障措施等进行详细描述，评委根据方案的描述情况进行打分，优秀得</w:t>
            </w:r>
            <w:r>
              <w:rPr>
                <w:rFonts w:ascii="宋体" w:hAnsi="宋体"/>
              </w:rPr>
              <w:t>9</w:t>
            </w:r>
            <w:r w:rsidRPr="006078B9">
              <w:rPr>
                <w:rFonts w:ascii="宋体" w:hAnsi="宋体" w:hint="eastAsia"/>
              </w:rPr>
              <w:t>分、良好得</w:t>
            </w:r>
            <w:r>
              <w:rPr>
                <w:rFonts w:ascii="宋体" w:hAnsi="宋体" w:hint="eastAsia"/>
              </w:rPr>
              <w:t>7</w:t>
            </w:r>
            <w:r w:rsidRPr="006078B9">
              <w:rPr>
                <w:rFonts w:ascii="宋体" w:hAnsi="宋体" w:hint="eastAsia"/>
              </w:rPr>
              <w:t>分，其他0-</w:t>
            </w:r>
            <w:r>
              <w:rPr>
                <w:rFonts w:ascii="宋体" w:hAnsi="宋体" w:hint="eastAsia"/>
              </w:rPr>
              <w:t>6</w:t>
            </w:r>
            <w:r w:rsidRPr="006078B9">
              <w:rPr>
                <w:rFonts w:ascii="宋体" w:hAnsi="宋体" w:hint="eastAsia"/>
              </w:rPr>
              <w:t>分。</w:t>
            </w:r>
          </w:p>
          <w:p w:rsidR="00776BB5" w:rsidRPr="006078B9" w:rsidRDefault="00776BB5" w:rsidP="0089797D">
            <w:pPr>
              <w:widowControl/>
              <w:jc w:val="left"/>
              <w:rPr>
                <w:rFonts w:ascii="宋体" w:hAnsi="宋体"/>
              </w:rPr>
            </w:pPr>
            <w:r w:rsidRPr="006078B9">
              <w:rPr>
                <w:rFonts w:ascii="宋体" w:hAnsi="宋体" w:hint="eastAsia"/>
              </w:rPr>
              <w:t>以上要求提供的证书、测试报告等均需提供复印件加盖投标人公章</w:t>
            </w:r>
            <w:r>
              <w:rPr>
                <w:rFonts w:ascii="宋体" w:hAnsi="宋体" w:hint="eastAsia"/>
              </w:rPr>
              <w:t>。</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2</w:t>
            </w:r>
            <w:r>
              <w:rPr>
                <w:rFonts w:ascii="宋体" w:hAnsi="宋体" w:hint="eastAsia"/>
              </w:rPr>
              <w:t>5</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r w:rsidR="00776BB5" w:rsidTr="0089797D">
        <w:trPr>
          <w:cantSplit/>
          <w:trHeight w:val="559"/>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3</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hint="eastAsia"/>
              </w:rPr>
              <w:t>商务</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1、 投标人注册资本1000万元以下得</w:t>
            </w:r>
            <w:r>
              <w:rPr>
                <w:rFonts w:ascii="宋体" w:hAnsi="宋体" w:hint="eastAsia"/>
              </w:rPr>
              <w:t>1</w:t>
            </w:r>
            <w:r w:rsidRPr="006078B9">
              <w:rPr>
                <w:rFonts w:ascii="宋体" w:hAnsi="宋体" w:hint="eastAsia"/>
              </w:rPr>
              <w:t>分，2000万元以下得</w:t>
            </w:r>
            <w:r>
              <w:rPr>
                <w:rFonts w:ascii="宋体" w:hAnsi="宋体" w:hint="eastAsia"/>
              </w:rPr>
              <w:t>2</w:t>
            </w:r>
            <w:r w:rsidRPr="006078B9">
              <w:rPr>
                <w:rFonts w:ascii="宋体" w:hAnsi="宋体" w:hint="eastAsia"/>
              </w:rPr>
              <w:t>分，2000万元及以上得</w:t>
            </w:r>
            <w:r>
              <w:rPr>
                <w:rFonts w:ascii="宋体" w:hAnsi="宋体" w:hint="eastAsia"/>
              </w:rPr>
              <w:t>3</w:t>
            </w:r>
            <w:r w:rsidRPr="006078B9">
              <w:rPr>
                <w:rFonts w:ascii="宋体" w:hAnsi="宋体" w:hint="eastAsia"/>
              </w:rPr>
              <w:t>分。</w:t>
            </w:r>
          </w:p>
          <w:p w:rsidR="00776BB5" w:rsidRPr="006078B9" w:rsidRDefault="00776BB5" w:rsidP="0089797D">
            <w:pPr>
              <w:widowControl/>
              <w:jc w:val="left"/>
              <w:rPr>
                <w:rFonts w:ascii="宋体" w:hAnsi="宋体"/>
              </w:rPr>
            </w:pPr>
            <w:r w:rsidRPr="006078B9">
              <w:rPr>
                <w:rFonts w:ascii="宋体" w:hAnsi="宋体" w:hint="eastAsia"/>
              </w:rPr>
              <w:t>2、 投标人具有信息系统集</w:t>
            </w:r>
            <w:r w:rsidRPr="00261026">
              <w:rPr>
                <w:rFonts w:ascii="宋体" w:hAnsi="宋体" w:hint="eastAsia"/>
              </w:rPr>
              <w:t>成资质二级以上证书的得2</w:t>
            </w:r>
            <w:r w:rsidRPr="006078B9">
              <w:rPr>
                <w:rFonts w:ascii="宋体" w:hAnsi="宋体" w:hint="eastAsia"/>
              </w:rPr>
              <w:t>分</w:t>
            </w:r>
            <w:r>
              <w:rPr>
                <w:rFonts w:ascii="宋体" w:hAnsi="宋体" w:hint="eastAsia"/>
              </w:rPr>
              <w:t>，三级得1分</w:t>
            </w:r>
            <w:r w:rsidRPr="006078B9">
              <w:rPr>
                <w:rFonts w:ascii="宋体" w:hAnsi="宋体" w:hint="eastAsia"/>
              </w:rPr>
              <w:t>。</w:t>
            </w:r>
          </w:p>
          <w:p w:rsidR="00776BB5" w:rsidRPr="006078B9" w:rsidRDefault="00776BB5" w:rsidP="0089797D">
            <w:pPr>
              <w:widowControl/>
              <w:jc w:val="left"/>
              <w:rPr>
                <w:rFonts w:ascii="宋体" w:hAnsi="宋体"/>
              </w:rPr>
            </w:pPr>
            <w:r w:rsidRPr="006078B9">
              <w:rPr>
                <w:rFonts w:ascii="宋体" w:hAnsi="宋体" w:hint="eastAsia"/>
              </w:rPr>
              <w:t>3、 投标人具有ISO9001质量体系认证证书的得2分。</w:t>
            </w:r>
          </w:p>
          <w:p w:rsidR="00776BB5" w:rsidRPr="006078B9" w:rsidRDefault="00776BB5" w:rsidP="0089797D">
            <w:pPr>
              <w:widowControl/>
              <w:jc w:val="left"/>
              <w:rPr>
                <w:rFonts w:ascii="宋体" w:hAnsi="宋体"/>
              </w:rPr>
            </w:pPr>
            <w:r w:rsidRPr="006078B9">
              <w:rPr>
                <w:rFonts w:ascii="宋体" w:hAnsi="宋体" w:hint="eastAsia"/>
              </w:rPr>
              <w:t>4、 投标人具有AAA资信等级等证书的得</w:t>
            </w:r>
            <w:r>
              <w:rPr>
                <w:rFonts w:ascii="宋体" w:hAnsi="宋体" w:hint="eastAsia"/>
              </w:rPr>
              <w:t>3</w:t>
            </w:r>
            <w:r w:rsidRPr="006078B9">
              <w:rPr>
                <w:rFonts w:ascii="宋体" w:hAnsi="宋体" w:hint="eastAsia"/>
              </w:rPr>
              <w:t>分；AA级的得</w:t>
            </w:r>
            <w:r>
              <w:rPr>
                <w:rFonts w:ascii="宋体" w:hAnsi="宋体" w:hint="eastAsia"/>
              </w:rPr>
              <w:t>2</w:t>
            </w:r>
            <w:r w:rsidRPr="006078B9">
              <w:rPr>
                <w:rFonts w:ascii="宋体" w:hAnsi="宋体" w:hint="eastAsia"/>
              </w:rPr>
              <w:t>分；A级的得</w:t>
            </w:r>
            <w:r>
              <w:rPr>
                <w:rFonts w:ascii="宋体" w:hAnsi="宋体" w:hint="eastAsia"/>
              </w:rPr>
              <w:t>1</w:t>
            </w:r>
            <w:r w:rsidRPr="006078B9">
              <w:rPr>
                <w:rFonts w:ascii="宋体" w:hAnsi="宋体" w:hint="eastAsia"/>
              </w:rPr>
              <w:t>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10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r w:rsidR="00776BB5" w:rsidTr="0089797D">
        <w:trPr>
          <w:cantSplit/>
          <w:trHeight w:val="580"/>
        </w:trPr>
        <w:tc>
          <w:tcPr>
            <w:tcW w:w="7319" w:type="dxa"/>
            <w:gridSpan w:val="3"/>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left"/>
              <w:rPr>
                <w:rFonts w:ascii="宋体" w:hAnsi="宋体"/>
              </w:rPr>
            </w:pPr>
            <w:r w:rsidRPr="006078B9">
              <w:rPr>
                <w:rFonts w:ascii="宋体" w:hAnsi="宋体" w:hint="eastAsia"/>
              </w:rPr>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9797D">
            <w:pPr>
              <w:widowControl/>
              <w:jc w:val="center"/>
              <w:rPr>
                <w:rFonts w:ascii="宋体" w:hAnsi="宋体"/>
              </w:rPr>
            </w:pPr>
            <w:r w:rsidRPr="006078B9">
              <w:rPr>
                <w:rFonts w:ascii="宋体" w:hAnsi="宋体"/>
              </w:rPr>
              <w:t>100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9797D">
            <w:pPr>
              <w:widowControl/>
              <w:jc w:val="center"/>
              <w:rPr>
                <w:rFonts w:ascii="宋体" w:hAnsi="宋体"/>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1" w:name="_Toc513029235"/>
      <w:bookmarkStart w:id="172" w:name="_Toc20823307"/>
      <w:bookmarkStart w:id="173"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3952F6">
      <w:pPr>
        <w:pStyle w:val="3"/>
        <w:spacing w:beforeLines="50" w:before="156" w:afterLines="50" w:after="156" w:line="520" w:lineRule="exact"/>
      </w:pPr>
      <w:bookmarkStart w:id="174" w:name="_Toc120614219"/>
      <w:bookmarkStart w:id="175" w:name="_Toc501002265"/>
      <w:bookmarkStart w:id="176" w:name="_Toc500927957"/>
      <w:bookmarkStart w:id="177" w:name="_Toc501002442"/>
      <w:bookmarkStart w:id="178" w:name="_Toc511036923"/>
      <w:bookmarkStart w:id="179" w:name="_Toc501011906"/>
      <w:r>
        <w:rPr>
          <w:rFonts w:hint="eastAsia"/>
        </w:rPr>
        <w:t>六、</w:t>
      </w:r>
      <w:bookmarkEnd w:id="171"/>
      <w:bookmarkEnd w:id="172"/>
      <w:bookmarkEnd w:id="173"/>
      <w:r>
        <w:rPr>
          <w:rFonts w:hint="eastAsia"/>
        </w:rPr>
        <w:t>定标</w:t>
      </w:r>
      <w:bookmarkEnd w:id="174"/>
      <w:bookmarkEnd w:id="175"/>
      <w:bookmarkEnd w:id="176"/>
      <w:bookmarkEnd w:id="177"/>
      <w:bookmarkEnd w:id="178"/>
      <w:bookmarkEnd w:id="179"/>
    </w:p>
    <w:p w:rsidR="00ED0E92" w:rsidRDefault="0025468A">
      <w:pPr>
        <w:pStyle w:val="4"/>
        <w:spacing w:before="0" w:after="0" w:line="520" w:lineRule="exact"/>
        <w:rPr>
          <w:rFonts w:ascii="宋体" w:eastAsia="宋体" w:hAnsi="宋体"/>
          <w:b w:val="0"/>
          <w:sz w:val="24"/>
          <w:szCs w:val="21"/>
        </w:rPr>
      </w:pPr>
      <w:bookmarkStart w:id="180" w:name="_Toc513029238"/>
      <w:bookmarkStart w:id="181" w:name="_Toc20823310"/>
      <w:bookmarkStart w:id="182" w:name="_Toc16938554"/>
      <w:r>
        <w:rPr>
          <w:rFonts w:hint="eastAsia"/>
          <w:b w:val="0"/>
          <w:bCs w:val="0"/>
        </w:rPr>
        <w:t>2</w:t>
      </w:r>
      <w:r>
        <w:rPr>
          <w:b w:val="0"/>
          <w:bCs w:val="0"/>
        </w:rPr>
        <w:t>7</w:t>
      </w:r>
      <w:r>
        <w:rPr>
          <w:rFonts w:hint="eastAsia"/>
          <w:b w:val="0"/>
          <w:bCs w:val="0"/>
        </w:rPr>
        <w:t>、</w:t>
      </w:r>
      <w:bookmarkEnd w:id="180"/>
      <w:r>
        <w:rPr>
          <w:rFonts w:ascii="宋体" w:eastAsia="宋体" w:hAnsi="宋体" w:hint="eastAsia"/>
          <w:b w:val="0"/>
          <w:sz w:val="24"/>
          <w:szCs w:val="21"/>
        </w:rPr>
        <w:t>确定</w:t>
      </w:r>
      <w:bookmarkEnd w:id="181"/>
      <w:bookmarkEnd w:id="182"/>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3" w:name="_Toc120614220"/>
      <w:bookmarkStart w:id="184" w:name="_Toc16938552"/>
      <w:bookmarkStart w:id="185" w:name="_Toc513029236"/>
      <w:bookmarkStart w:id="186"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3952F6">
      <w:pPr>
        <w:pStyle w:val="3"/>
        <w:spacing w:beforeLines="50" w:before="156" w:afterLines="50" w:after="156" w:line="520" w:lineRule="exact"/>
      </w:pPr>
      <w:bookmarkStart w:id="187" w:name="_Toc501011907"/>
      <w:bookmarkStart w:id="188" w:name="_Toc501002266"/>
      <w:bookmarkStart w:id="189" w:name="_Toc500927958"/>
      <w:bookmarkStart w:id="190" w:name="_Toc501002443"/>
      <w:bookmarkStart w:id="191" w:name="_Toc511036924"/>
      <w:r>
        <w:rPr>
          <w:rFonts w:hint="eastAsia"/>
        </w:rPr>
        <w:t>七、授予合同</w:t>
      </w:r>
      <w:bookmarkEnd w:id="183"/>
      <w:bookmarkEnd w:id="187"/>
      <w:bookmarkEnd w:id="188"/>
      <w:bookmarkEnd w:id="189"/>
      <w:bookmarkEnd w:id="190"/>
      <w:bookmarkEnd w:id="191"/>
    </w:p>
    <w:p w:rsidR="00ED0E92" w:rsidRDefault="0025468A">
      <w:pPr>
        <w:pStyle w:val="4"/>
        <w:spacing w:before="0" w:after="0" w:line="520" w:lineRule="exact"/>
        <w:rPr>
          <w:b w:val="0"/>
          <w:bCs w:val="0"/>
        </w:rPr>
      </w:pPr>
      <w:bookmarkStart w:id="192" w:name="_Toc513029237"/>
      <w:bookmarkStart w:id="193" w:name="_Toc20823309"/>
      <w:bookmarkStart w:id="194" w:name="_Toc16938553"/>
      <w:bookmarkEnd w:id="184"/>
      <w:bookmarkEnd w:id="185"/>
      <w:bookmarkEnd w:id="186"/>
      <w:r>
        <w:rPr>
          <w:b w:val="0"/>
          <w:bCs w:val="0"/>
        </w:rPr>
        <w:t>28</w:t>
      </w:r>
      <w:r>
        <w:rPr>
          <w:rFonts w:hint="eastAsia"/>
          <w:b w:val="0"/>
          <w:bCs w:val="0"/>
        </w:rPr>
        <w:t>、授予合同时变更的权利</w:t>
      </w:r>
      <w:bookmarkEnd w:id="192"/>
      <w:bookmarkEnd w:id="193"/>
      <w:bookmarkEnd w:id="194"/>
    </w:p>
    <w:p w:rsidR="00ED0E92" w:rsidRDefault="0025468A">
      <w:pPr>
        <w:spacing w:line="440" w:lineRule="exact"/>
        <w:ind w:firstLineChars="200" w:firstLine="480"/>
        <w:rPr>
          <w:rFonts w:ascii="宋体" w:hAnsi="宋体"/>
          <w:bCs/>
          <w:sz w:val="24"/>
        </w:rPr>
      </w:pPr>
      <w:bookmarkStart w:id="195" w:name="_Toc513029240"/>
      <w:bookmarkStart w:id="196" w:name="_Toc16938556"/>
      <w:bookmarkStart w:id="197"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5"/>
      <w:bookmarkEnd w:id="196"/>
      <w:bookmarkEnd w:id="197"/>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8" w:name="_Toc20823313"/>
      <w:bookmarkStart w:id="199" w:name="_Toc16938557"/>
      <w:bookmarkStart w:id="200" w:name="_Toc513029241"/>
      <w:r>
        <w:rPr>
          <w:b w:val="0"/>
          <w:bCs w:val="0"/>
        </w:rPr>
        <w:t>30</w:t>
      </w:r>
      <w:r>
        <w:rPr>
          <w:rFonts w:hint="eastAsia"/>
          <w:b w:val="0"/>
          <w:bCs w:val="0"/>
        </w:rPr>
        <w:t>、履约保证金</w:t>
      </w:r>
      <w:bookmarkEnd w:id="198"/>
      <w:bookmarkEnd w:id="199"/>
      <w:bookmarkEnd w:id="200"/>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3952F6">
      <w:pPr>
        <w:pStyle w:val="1"/>
        <w:spacing w:afterLines="50" w:after="156" w:line="520" w:lineRule="exact"/>
        <w:rPr>
          <w:rFonts w:ascii="黑体" w:eastAsia="黑体"/>
          <w:bCs/>
          <w:sz w:val="44"/>
        </w:rPr>
      </w:pPr>
      <w:bookmarkStart w:id="201" w:name="_Toc120614221"/>
      <w:bookmarkStart w:id="202" w:name="_Toc20823314"/>
      <w:bookmarkStart w:id="203" w:name="_Toc16938558"/>
      <w:bookmarkStart w:id="204" w:name="_Toc513029242"/>
      <w:bookmarkStart w:id="205" w:name="_Toc479757207"/>
      <w:bookmarkStart w:id="206" w:name="_Toc421698220"/>
      <w:r>
        <w:rPr>
          <w:rFonts w:ascii="黑体" w:eastAsia="黑体"/>
          <w:bCs/>
          <w:sz w:val="44"/>
        </w:rPr>
        <w:br w:type="page"/>
      </w:r>
      <w:bookmarkStart w:id="207" w:name="_Toc500927959"/>
      <w:bookmarkStart w:id="208" w:name="_Toc501002267"/>
      <w:bookmarkStart w:id="209" w:name="_Toc501002444"/>
      <w:bookmarkStart w:id="210" w:name="_Toc501011908"/>
      <w:bookmarkStart w:id="211" w:name="_Toc511036925"/>
      <w:r>
        <w:rPr>
          <w:rFonts w:ascii="黑体" w:eastAsia="黑体" w:hint="eastAsia"/>
          <w:bCs/>
          <w:sz w:val="44"/>
        </w:rPr>
        <w:lastRenderedPageBreak/>
        <w:t>第三章  合同条款</w:t>
      </w:r>
      <w:bookmarkStart w:id="212" w:name="_Toc20823315"/>
      <w:bookmarkStart w:id="213" w:name="_Toc16938559"/>
      <w:bookmarkStart w:id="214" w:name="_Toc513029243"/>
      <w:bookmarkEnd w:id="201"/>
      <w:bookmarkEnd w:id="202"/>
      <w:bookmarkEnd w:id="203"/>
      <w:bookmarkEnd w:id="204"/>
      <w:bookmarkEnd w:id="205"/>
      <w:bookmarkEnd w:id="206"/>
      <w:bookmarkEnd w:id="207"/>
      <w:bookmarkEnd w:id="208"/>
      <w:bookmarkEnd w:id="209"/>
      <w:bookmarkEnd w:id="210"/>
      <w:bookmarkEnd w:id="211"/>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3952F6">
      <w:pPr>
        <w:pStyle w:val="2"/>
        <w:spacing w:beforeLines="50" w:before="156" w:afterLines="50" w:after="156" w:line="520" w:lineRule="exact"/>
        <w:rPr>
          <w:rFonts w:eastAsia="黑体"/>
          <w:b w:val="0"/>
          <w:bCs w:val="0"/>
          <w:color w:val="FF0000"/>
          <w:sz w:val="36"/>
        </w:rPr>
      </w:pPr>
      <w:bookmarkStart w:id="215" w:name="_Toc501002268"/>
      <w:bookmarkStart w:id="216" w:name="_Toc501002445"/>
      <w:bookmarkStart w:id="217" w:name="_Toc500927960"/>
      <w:bookmarkStart w:id="218" w:name="_Toc511036926"/>
      <w:bookmarkStart w:id="219" w:name="_Toc501011909"/>
      <w:r w:rsidRPr="00707203">
        <w:rPr>
          <w:rFonts w:eastAsia="黑体" w:hint="eastAsia"/>
          <w:b w:val="0"/>
          <w:bCs w:val="0"/>
          <w:color w:val="FF0000"/>
          <w:sz w:val="36"/>
        </w:rPr>
        <w:t>合同条款前附表</w:t>
      </w:r>
      <w:bookmarkEnd w:id="215"/>
      <w:bookmarkEnd w:id="216"/>
      <w:bookmarkEnd w:id="217"/>
      <w:bookmarkEnd w:id="218"/>
      <w:bookmarkEnd w:id="219"/>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6570"/>
        <w:gridCol w:w="1364"/>
      </w:tblGrid>
      <w:tr w:rsidR="00ED0E92">
        <w:trPr>
          <w:trHeight w:val="696"/>
          <w:jc w:val="center"/>
        </w:trPr>
        <w:tc>
          <w:tcPr>
            <w:tcW w:w="1035" w:type="dxa"/>
            <w:vAlign w:val="center"/>
          </w:tcPr>
          <w:p w:rsidR="00ED0E92" w:rsidRDefault="0025468A">
            <w:pPr>
              <w:pStyle w:val="12"/>
              <w:snapToGrid w:val="0"/>
              <w:spacing w:line="240" w:lineRule="auto"/>
              <w:ind w:firstLineChars="0" w:firstLine="0"/>
              <w:jc w:val="center"/>
              <w:rPr>
                <w:rFonts w:ascii="宋体" w:hAnsi="宋体"/>
                <w:szCs w:val="24"/>
              </w:rPr>
            </w:pPr>
            <w:bookmarkStart w:id="220" w:name="_Toc120614222"/>
            <w:r>
              <w:rPr>
                <w:rFonts w:ascii="宋体" w:hAnsi="宋体" w:hint="eastAsia"/>
                <w:szCs w:val="24"/>
              </w:rPr>
              <w:t>序号</w:t>
            </w:r>
          </w:p>
        </w:tc>
        <w:tc>
          <w:tcPr>
            <w:tcW w:w="6570" w:type="dxa"/>
            <w:vAlign w:val="center"/>
          </w:tcPr>
          <w:p w:rsidR="00ED0E92" w:rsidRDefault="0025468A">
            <w:pPr>
              <w:pStyle w:val="12"/>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2"/>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2"/>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2"/>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2"/>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2"/>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2"/>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2"/>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2"/>
              <w:snapToGrid w:val="0"/>
              <w:spacing w:line="240" w:lineRule="auto"/>
              <w:ind w:firstLineChars="0" w:firstLine="0"/>
              <w:jc w:val="center"/>
              <w:rPr>
                <w:rFonts w:ascii="宋体" w:hAnsi="宋体"/>
                <w:szCs w:val="24"/>
              </w:rPr>
            </w:pPr>
          </w:p>
        </w:tc>
      </w:tr>
      <w:bookmarkEnd w:id="220"/>
    </w:tbl>
    <w:p w:rsidR="00ED0E92" w:rsidRDefault="00ED0E92">
      <w:pPr>
        <w:spacing w:line="520" w:lineRule="exact"/>
        <w:ind w:firstLineChars="200" w:firstLine="480"/>
        <w:rPr>
          <w:rFonts w:ascii="宋体" w:hAnsi="宋体"/>
          <w:bCs/>
          <w:sz w:val="24"/>
        </w:rPr>
      </w:pPr>
    </w:p>
    <w:p w:rsidR="00ED0E92" w:rsidRDefault="0025468A" w:rsidP="003952F6">
      <w:pPr>
        <w:pStyle w:val="2"/>
        <w:spacing w:beforeLines="50" w:before="156" w:afterLines="50" w:after="156" w:line="520" w:lineRule="exact"/>
        <w:rPr>
          <w:rFonts w:eastAsia="黑体"/>
          <w:b w:val="0"/>
          <w:bCs w:val="0"/>
          <w:sz w:val="36"/>
        </w:rPr>
      </w:pPr>
      <w:bookmarkStart w:id="221" w:name="_Toc500927961"/>
      <w:bookmarkStart w:id="222" w:name="_Toc501002269"/>
      <w:bookmarkStart w:id="223" w:name="_Toc501002446"/>
      <w:bookmarkStart w:id="224" w:name="_Toc501011910"/>
      <w:bookmarkStart w:id="225" w:name="_Toc511036927"/>
      <w:bookmarkStart w:id="226" w:name="_Toc20823316"/>
      <w:bookmarkStart w:id="227" w:name="_Toc513029244"/>
      <w:bookmarkStart w:id="228" w:name="_Toc421698221"/>
      <w:bookmarkStart w:id="229" w:name="_Toc16938560"/>
      <w:bookmarkStart w:id="230" w:name="_Toc120614223"/>
      <w:bookmarkEnd w:id="212"/>
      <w:bookmarkEnd w:id="213"/>
      <w:bookmarkEnd w:id="214"/>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1"/>
      <w:bookmarkEnd w:id="222"/>
      <w:bookmarkEnd w:id="223"/>
      <w:bookmarkEnd w:id="224"/>
      <w:bookmarkEnd w:id="225"/>
      <w:bookmarkEnd w:id="226"/>
      <w:bookmarkEnd w:id="227"/>
      <w:bookmarkEnd w:id="228"/>
      <w:bookmarkEnd w:id="229"/>
      <w:bookmarkEnd w:id="230"/>
    </w:p>
    <w:p w:rsidR="00ED0E92" w:rsidRDefault="0025468A">
      <w:pPr>
        <w:pStyle w:val="3"/>
        <w:spacing w:before="0" w:after="0" w:line="520" w:lineRule="exact"/>
      </w:pPr>
      <w:bookmarkStart w:id="231" w:name="_Toc513029245"/>
      <w:bookmarkStart w:id="232" w:name="_Toc16938561"/>
      <w:bookmarkStart w:id="233" w:name="_Toc120614224"/>
      <w:bookmarkStart w:id="234" w:name="_Toc20823317"/>
      <w:bookmarkStart w:id="235" w:name="_Toc501002447"/>
      <w:bookmarkStart w:id="236" w:name="_Toc500927962"/>
      <w:bookmarkStart w:id="237" w:name="_Toc501002270"/>
      <w:bookmarkStart w:id="238" w:name="_Toc511036928"/>
      <w:bookmarkStart w:id="239" w:name="_Toc501011911"/>
      <w:r>
        <w:t>1</w:t>
      </w:r>
      <w:r>
        <w:rPr>
          <w:rFonts w:hint="eastAsia"/>
        </w:rPr>
        <w:t>、定义</w:t>
      </w:r>
      <w:bookmarkEnd w:id="231"/>
      <w:bookmarkEnd w:id="232"/>
      <w:bookmarkEnd w:id="233"/>
      <w:bookmarkEnd w:id="234"/>
      <w:bookmarkEnd w:id="235"/>
      <w:bookmarkEnd w:id="236"/>
      <w:bookmarkEnd w:id="237"/>
      <w:bookmarkEnd w:id="238"/>
      <w:bookmarkEnd w:id="239"/>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40" w:name="_Toc500927963"/>
      <w:bookmarkStart w:id="241" w:name="_Toc513029246"/>
      <w:bookmarkStart w:id="242" w:name="_Toc16938562"/>
      <w:bookmarkStart w:id="243" w:name="_Toc501011912"/>
      <w:bookmarkStart w:id="244" w:name="_Toc501002448"/>
      <w:bookmarkStart w:id="245" w:name="_Toc511036929"/>
      <w:bookmarkStart w:id="246" w:name="_Toc501002271"/>
      <w:bookmarkStart w:id="247" w:name="_Toc20823318"/>
      <w:bookmarkStart w:id="248" w:name="_Toc120614225"/>
      <w:bookmarkStart w:id="249" w:name="_Toc16938565"/>
      <w:bookmarkStart w:id="250" w:name="_Toc20823321"/>
      <w:bookmarkStart w:id="251" w:name="_Toc120614228"/>
      <w:bookmarkStart w:id="252" w:name="_Toc513029249"/>
      <w:r>
        <w:rPr>
          <w:bCs/>
          <w:sz w:val="32"/>
          <w:szCs w:val="32"/>
        </w:rPr>
        <w:t>2</w:t>
      </w:r>
      <w:r>
        <w:rPr>
          <w:rFonts w:hint="eastAsia"/>
          <w:bCs/>
          <w:sz w:val="32"/>
          <w:szCs w:val="32"/>
        </w:rPr>
        <w:t>、技术性能</w:t>
      </w:r>
      <w:bookmarkEnd w:id="240"/>
      <w:bookmarkEnd w:id="241"/>
      <w:bookmarkEnd w:id="242"/>
      <w:bookmarkEnd w:id="243"/>
      <w:bookmarkEnd w:id="244"/>
      <w:bookmarkEnd w:id="245"/>
      <w:bookmarkEnd w:id="246"/>
      <w:bookmarkEnd w:id="247"/>
      <w:bookmarkEnd w:id="248"/>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3" w:name="_Toc511036930"/>
      <w:bookmarkStart w:id="254" w:name="_Toc501011913"/>
      <w:bookmarkStart w:id="255" w:name="_Toc501002449"/>
      <w:bookmarkStart w:id="256" w:name="_Toc501002272"/>
      <w:bookmarkStart w:id="257" w:name="_Toc20823319"/>
      <w:bookmarkStart w:id="258" w:name="_Toc500927964"/>
      <w:bookmarkStart w:id="259" w:name="_Toc513029247"/>
      <w:bookmarkStart w:id="260" w:name="_Toc16938563"/>
      <w:bookmarkStart w:id="261" w:name="_Toc120614226"/>
      <w:r>
        <w:rPr>
          <w:bCs/>
          <w:sz w:val="32"/>
          <w:szCs w:val="32"/>
        </w:rPr>
        <w:t>3</w:t>
      </w:r>
      <w:r>
        <w:rPr>
          <w:rFonts w:hint="eastAsia"/>
          <w:bCs/>
          <w:sz w:val="32"/>
          <w:szCs w:val="32"/>
        </w:rPr>
        <w:t>、专利权及版权</w:t>
      </w:r>
      <w:bookmarkEnd w:id="253"/>
      <w:bookmarkEnd w:id="254"/>
      <w:bookmarkEnd w:id="255"/>
      <w:bookmarkEnd w:id="256"/>
      <w:bookmarkEnd w:id="257"/>
      <w:bookmarkEnd w:id="258"/>
      <w:bookmarkEnd w:id="259"/>
      <w:bookmarkEnd w:id="260"/>
      <w:bookmarkEnd w:id="261"/>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2" w:name="_Toc511036931"/>
      <w:bookmarkStart w:id="263" w:name="_Toc501002450"/>
      <w:bookmarkStart w:id="264" w:name="_Toc500927965"/>
      <w:bookmarkStart w:id="265" w:name="_Toc501011914"/>
      <w:bookmarkStart w:id="266" w:name="_Toc501002273"/>
      <w:bookmarkStart w:id="267" w:name="_Toc513029248"/>
      <w:bookmarkStart w:id="268" w:name="_Toc16938564"/>
      <w:bookmarkStart w:id="269" w:name="_Toc120614227"/>
      <w:bookmarkStart w:id="270" w:name="_Toc20823320"/>
      <w:r>
        <w:rPr>
          <w:bCs/>
          <w:sz w:val="32"/>
          <w:szCs w:val="32"/>
        </w:rPr>
        <w:t>4</w:t>
      </w:r>
      <w:r>
        <w:rPr>
          <w:rFonts w:hint="eastAsia"/>
          <w:bCs/>
          <w:sz w:val="32"/>
          <w:szCs w:val="32"/>
        </w:rPr>
        <w:t>、包装要求</w:t>
      </w:r>
      <w:bookmarkEnd w:id="262"/>
      <w:bookmarkEnd w:id="263"/>
      <w:bookmarkEnd w:id="264"/>
      <w:bookmarkEnd w:id="265"/>
      <w:bookmarkEnd w:id="266"/>
      <w:bookmarkEnd w:id="267"/>
      <w:bookmarkEnd w:id="268"/>
      <w:bookmarkEnd w:id="269"/>
      <w:bookmarkEnd w:id="270"/>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1" w:name="_Toc501002451"/>
      <w:bookmarkStart w:id="272" w:name="_Toc500927966"/>
      <w:bookmarkStart w:id="273" w:name="_Toc511036932"/>
      <w:bookmarkStart w:id="274" w:name="_Toc501002274"/>
      <w:bookmarkStart w:id="275" w:name="_Toc501011915"/>
      <w:bookmarkEnd w:id="249"/>
      <w:bookmarkEnd w:id="250"/>
      <w:bookmarkEnd w:id="251"/>
      <w:bookmarkEnd w:id="252"/>
      <w:r>
        <w:t>5</w:t>
      </w:r>
      <w:r>
        <w:rPr>
          <w:rFonts w:hint="eastAsia"/>
        </w:rPr>
        <w:t>、装运条件</w:t>
      </w:r>
      <w:bookmarkEnd w:id="271"/>
      <w:bookmarkEnd w:id="272"/>
      <w:bookmarkEnd w:id="273"/>
      <w:bookmarkEnd w:id="274"/>
      <w:bookmarkEnd w:id="275"/>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6" w:name="_Toc120614229"/>
      <w:bookmarkStart w:id="277" w:name="_Toc511036933"/>
      <w:bookmarkStart w:id="278" w:name="_Toc501002275"/>
      <w:bookmarkStart w:id="279" w:name="_Toc20823322"/>
      <w:bookmarkStart w:id="280" w:name="_Toc501011916"/>
      <w:bookmarkStart w:id="281" w:name="_Toc501002452"/>
      <w:bookmarkStart w:id="282" w:name="_Toc500927967"/>
      <w:bookmarkStart w:id="283" w:name="_Toc16938566"/>
      <w:bookmarkStart w:id="284" w:name="_Toc513029250"/>
      <w:r>
        <w:t>6</w:t>
      </w:r>
      <w:r>
        <w:rPr>
          <w:rFonts w:hint="eastAsia"/>
        </w:rPr>
        <w:t>、付款</w:t>
      </w:r>
      <w:bookmarkEnd w:id="276"/>
      <w:bookmarkEnd w:id="277"/>
      <w:bookmarkEnd w:id="278"/>
      <w:bookmarkEnd w:id="279"/>
      <w:bookmarkEnd w:id="280"/>
      <w:bookmarkEnd w:id="281"/>
      <w:bookmarkEnd w:id="282"/>
      <w:bookmarkEnd w:id="283"/>
      <w:bookmarkEnd w:id="284"/>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5" w:name="_Toc501002453"/>
      <w:bookmarkStart w:id="286" w:name="_Toc511036934"/>
      <w:bookmarkStart w:id="287" w:name="_Toc501011917"/>
      <w:bookmarkStart w:id="288" w:name="_Toc16938567"/>
      <w:bookmarkStart w:id="289" w:name="_Toc120614230"/>
      <w:bookmarkStart w:id="290" w:name="_Toc501002276"/>
      <w:bookmarkStart w:id="291" w:name="_Toc20823323"/>
      <w:bookmarkStart w:id="292" w:name="_Toc513029251"/>
      <w:bookmarkStart w:id="293" w:name="_Toc500927968"/>
      <w:r>
        <w:t>7</w:t>
      </w:r>
      <w:r>
        <w:rPr>
          <w:rFonts w:hint="eastAsia"/>
        </w:rPr>
        <w:t>、伴随服务</w:t>
      </w:r>
      <w:bookmarkEnd w:id="285"/>
      <w:bookmarkEnd w:id="286"/>
      <w:bookmarkEnd w:id="287"/>
      <w:bookmarkEnd w:id="288"/>
      <w:bookmarkEnd w:id="289"/>
      <w:bookmarkEnd w:id="290"/>
      <w:bookmarkEnd w:id="291"/>
      <w:bookmarkEnd w:id="292"/>
      <w:bookmarkEnd w:id="293"/>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4" w:name="_Toc501011918"/>
      <w:bookmarkStart w:id="295" w:name="_Toc513029252"/>
      <w:bookmarkStart w:id="296" w:name="_Toc501002277"/>
      <w:bookmarkStart w:id="297" w:name="_Toc20823324"/>
      <w:bookmarkStart w:id="298" w:name="_Toc511036935"/>
      <w:bookmarkStart w:id="299" w:name="_Toc501002454"/>
      <w:bookmarkStart w:id="300" w:name="_Toc500927969"/>
      <w:bookmarkStart w:id="301" w:name="_Toc16938568"/>
      <w:bookmarkStart w:id="302" w:name="_Toc120614231"/>
      <w:r>
        <w:t>8</w:t>
      </w:r>
      <w:r>
        <w:rPr>
          <w:rFonts w:hint="eastAsia"/>
        </w:rPr>
        <w:t>、质量保证</w:t>
      </w:r>
      <w:bookmarkEnd w:id="294"/>
      <w:bookmarkEnd w:id="295"/>
      <w:bookmarkEnd w:id="296"/>
      <w:bookmarkEnd w:id="297"/>
      <w:bookmarkEnd w:id="298"/>
      <w:bookmarkEnd w:id="299"/>
      <w:bookmarkEnd w:id="300"/>
      <w:bookmarkEnd w:id="301"/>
      <w:bookmarkEnd w:id="302"/>
    </w:p>
    <w:p w:rsidR="00ED0E92" w:rsidRDefault="0025468A">
      <w:pPr>
        <w:spacing w:line="520" w:lineRule="exact"/>
        <w:ind w:firstLineChars="200" w:firstLine="482"/>
        <w:rPr>
          <w:rFonts w:ascii="宋体" w:hAnsi="宋体"/>
          <w:sz w:val="24"/>
        </w:rPr>
      </w:pPr>
      <w:bookmarkStart w:id="303" w:name="_Toc16938569"/>
      <w:bookmarkStart w:id="304" w:name="_Toc513029253"/>
      <w:bookmarkStart w:id="305" w:name="_Toc20823325"/>
      <w:bookmarkStart w:id="306"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7" w:name="_Toc511036936"/>
      <w:bookmarkStart w:id="308" w:name="_Toc501011919"/>
      <w:bookmarkStart w:id="309" w:name="_Toc501002455"/>
      <w:bookmarkStart w:id="310" w:name="_Toc501002278"/>
      <w:bookmarkStart w:id="311" w:name="_Toc500927970"/>
      <w:r>
        <w:t>9</w:t>
      </w:r>
      <w:r>
        <w:rPr>
          <w:rFonts w:hint="eastAsia"/>
        </w:rPr>
        <w:t>、</w:t>
      </w:r>
      <w:bookmarkEnd w:id="303"/>
      <w:bookmarkEnd w:id="304"/>
      <w:bookmarkEnd w:id="305"/>
      <w:r>
        <w:rPr>
          <w:rFonts w:hint="eastAsia"/>
        </w:rPr>
        <w:t>检测</w:t>
      </w:r>
      <w:bookmarkEnd w:id="306"/>
      <w:r>
        <w:rPr>
          <w:rFonts w:hint="eastAsia"/>
        </w:rPr>
        <w:t>及</w:t>
      </w:r>
      <w:r>
        <w:t>验收</w:t>
      </w:r>
      <w:bookmarkEnd w:id="307"/>
      <w:bookmarkEnd w:id="308"/>
      <w:bookmarkEnd w:id="309"/>
      <w:bookmarkEnd w:id="310"/>
      <w:bookmarkEnd w:id="311"/>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2" w:name="_Toc511036937"/>
      <w:bookmarkStart w:id="313" w:name="_Toc501002456"/>
      <w:bookmarkStart w:id="314" w:name="_Toc501011920"/>
      <w:bookmarkStart w:id="315" w:name="_Toc501002279"/>
      <w:bookmarkStart w:id="316" w:name="_Toc500927971"/>
      <w:bookmarkStart w:id="317" w:name="_Toc513029254"/>
      <w:bookmarkStart w:id="318" w:name="_Toc16938570"/>
      <w:bookmarkStart w:id="319" w:name="_Toc20823326"/>
      <w:bookmarkStart w:id="320" w:name="_Toc120614233"/>
      <w:r>
        <w:t>10</w:t>
      </w:r>
      <w:r>
        <w:rPr>
          <w:rFonts w:hint="eastAsia"/>
        </w:rPr>
        <w:t>、索赔</w:t>
      </w:r>
      <w:bookmarkEnd w:id="312"/>
      <w:bookmarkEnd w:id="313"/>
      <w:bookmarkEnd w:id="314"/>
      <w:bookmarkEnd w:id="315"/>
      <w:bookmarkEnd w:id="316"/>
      <w:bookmarkEnd w:id="317"/>
      <w:bookmarkEnd w:id="318"/>
      <w:bookmarkEnd w:id="319"/>
      <w:bookmarkEnd w:id="320"/>
    </w:p>
    <w:p w:rsidR="00ED0E92" w:rsidRDefault="0025468A">
      <w:pPr>
        <w:spacing w:line="520" w:lineRule="exact"/>
        <w:ind w:firstLineChars="200" w:firstLine="482"/>
        <w:rPr>
          <w:rFonts w:ascii="宋体" w:hAnsi="宋体"/>
          <w:sz w:val="24"/>
        </w:rPr>
      </w:pPr>
      <w:bookmarkStart w:id="321" w:name="_Toc513029255"/>
      <w:bookmarkStart w:id="322" w:name="_Toc16938571"/>
      <w:bookmarkStart w:id="323" w:name="_Toc20823327"/>
      <w:bookmarkStart w:id="324"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f0"/>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5" w:name="_Toc501002457"/>
      <w:bookmarkStart w:id="326" w:name="_Toc511036938"/>
      <w:bookmarkStart w:id="327" w:name="_Toc501011921"/>
      <w:bookmarkStart w:id="328" w:name="_Toc501002280"/>
      <w:bookmarkStart w:id="329" w:name="_Toc500927972"/>
      <w:r>
        <w:t>11</w:t>
      </w:r>
      <w:r>
        <w:rPr>
          <w:rFonts w:hint="eastAsia"/>
        </w:rPr>
        <w:t>、卖方交货延误</w:t>
      </w:r>
      <w:bookmarkEnd w:id="321"/>
      <w:bookmarkEnd w:id="322"/>
      <w:bookmarkEnd w:id="323"/>
      <w:bookmarkEnd w:id="324"/>
      <w:bookmarkEnd w:id="325"/>
      <w:bookmarkEnd w:id="326"/>
      <w:bookmarkEnd w:id="327"/>
      <w:bookmarkEnd w:id="328"/>
      <w:bookmarkEnd w:id="329"/>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30" w:name="_Toc511036939"/>
      <w:bookmarkStart w:id="331" w:name="_Toc501011922"/>
      <w:bookmarkStart w:id="332" w:name="_Toc501002458"/>
      <w:bookmarkStart w:id="333" w:name="_Toc501002281"/>
      <w:bookmarkStart w:id="334" w:name="_Toc500927973"/>
      <w:bookmarkStart w:id="335" w:name="_Toc513029256"/>
      <w:bookmarkStart w:id="336" w:name="_Toc16938572"/>
      <w:bookmarkStart w:id="337" w:name="_Toc20823328"/>
      <w:bookmarkStart w:id="338" w:name="_Toc120614235"/>
      <w:r>
        <w:t>12</w:t>
      </w:r>
      <w:r>
        <w:rPr>
          <w:rFonts w:hint="eastAsia"/>
        </w:rPr>
        <w:t>、误期赔偿</w:t>
      </w:r>
      <w:bookmarkEnd w:id="330"/>
      <w:bookmarkEnd w:id="331"/>
      <w:bookmarkEnd w:id="332"/>
      <w:bookmarkEnd w:id="333"/>
      <w:bookmarkEnd w:id="334"/>
      <w:bookmarkEnd w:id="335"/>
      <w:bookmarkEnd w:id="336"/>
      <w:bookmarkEnd w:id="337"/>
      <w:bookmarkEnd w:id="338"/>
    </w:p>
    <w:p w:rsidR="00ED0E92" w:rsidRDefault="0025468A">
      <w:pPr>
        <w:spacing w:line="520" w:lineRule="exact"/>
        <w:ind w:firstLineChars="200" w:firstLine="480"/>
        <w:rPr>
          <w:rFonts w:ascii="宋体" w:hAnsi="宋体"/>
          <w:sz w:val="24"/>
        </w:rPr>
      </w:pPr>
      <w:bookmarkStart w:id="339" w:name="_Toc513029257"/>
      <w:bookmarkStart w:id="340" w:name="_Toc16938573"/>
      <w:bookmarkStart w:id="341" w:name="_Toc20823329"/>
      <w:bookmarkStart w:id="342"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3" w:name="_Toc511036940"/>
      <w:bookmarkStart w:id="344" w:name="_Toc501011923"/>
      <w:bookmarkStart w:id="345" w:name="_Toc501002459"/>
      <w:bookmarkStart w:id="346" w:name="_Toc501002282"/>
      <w:bookmarkStart w:id="347" w:name="_Toc500927974"/>
      <w:r>
        <w:t>13</w:t>
      </w:r>
      <w:r>
        <w:rPr>
          <w:rFonts w:hint="eastAsia"/>
        </w:rPr>
        <w:t>、不可抗力</w:t>
      </w:r>
      <w:bookmarkEnd w:id="339"/>
      <w:bookmarkEnd w:id="340"/>
      <w:bookmarkEnd w:id="341"/>
      <w:bookmarkEnd w:id="342"/>
      <w:bookmarkEnd w:id="343"/>
      <w:bookmarkEnd w:id="344"/>
      <w:bookmarkEnd w:id="345"/>
      <w:bookmarkEnd w:id="346"/>
      <w:bookmarkEnd w:id="347"/>
    </w:p>
    <w:p w:rsidR="00ED0E92" w:rsidRDefault="0025468A">
      <w:pPr>
        <w:spacing w:line="520" w:lineRule="exact"/>
        <w:ind w:firstLineChars="200" w:firstLine="482"/>
        <w:rPr>
          <w:rFonts w:ascii="宋体" w:hAnsi="宋体"/>
          <w:sz w:val="24"/>
        </w:rPr>
      </w:pPr>
      <w:bookmarkStart w:id="348" w:name="_Toc16938574"/>
      <w:bookmarkStart w:id="349" w:name="_Toc513029258"/>
      <w:bookmarkStart w:id="350" w:name="_Toc20823330"/>
      <w:bookmarkStart w:id="351"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2" w:name="_Toc501002460"/>
      <w:bookmarkStart w:id="353" w:name="_Toc511036941"/>
      <w:bookmarkStart w:id="354" w:name="_Toc501011924"/>
      <w:bookmarkStart w:id="355" w:name="_Toc501002283"/>
      <w:bookmarkStart w:id="356" w:name="_Toc500927975"/>
      <w:r>
        <w:t>14</w:t>
      </w:r>
      <w:r>
        <w:rPr>
          <w:rFonts w:hint="eastAsia"/>
        </w:rPr>
        <w:t>、税费</w:t>
      </w:r>
      <w:bookmarkEnd w:id="348"/>
      <w:bookmarkEnd w:id="349"/>
      <w:bookmarkEnd w:id="350"/>
      <w:bookmarkEnd w:id="351"/>
      <w:bookmarkEnd w:id="352"/>
      <w:bookmarkEnd w:id="353"/>
      <w:bookmarkEnd w:id="354"/>
      <w:bookmarkEnd w:id="355"/>
      <w:bookmarkEnd w:id="356"/>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7" w:name="_Toc511036942"/>
      <w:bookmarkStart w:id="358" w:name="_Toc501011925"/>
      <w:bookmarkStart w:id="359" w:name="_Toc501002461"/>
      <w:bookmarkStart w:id="360" w:name="_Toc501002284"/>
      <w:bookmarkStart w:id="361" w:name="_Toc500927976"/>
      <w:bookmarkStart w:id="362" w:name="_Toc513029259"/>
      <w:bookmarkStart w:id="363" w:name="_Toc16938575"/>
      <w:bookmarkStart w:id="364" w:name="_Toc20823331"/>
      <w:bookmarkStart w:id="365" w:name="_Toc120614238"/>
      <w:r>
        <w:t>15</w:t>
      </w:r>
      <w:r>
        <w:rPr>
          <w:rFonts w:hint="eastAsia"/>
        </w:rPr>
        <w:t>、履约保证金</w:t>
      </w:r>
      <w:bookmarkEnd w:id="357"/>
      <w:bookmarkEnd w:id="358"/>
      <w:bookmarkEnd w:id="359"/>
      <w:bookmarkEnd w:id="360"/>
      <w:bookmarkEnd w:id="361"/>
      <w:bookmarkEnd w:id="362"/>
      <w:bookmarkEnd w:id="363"/>
      <w:bookmarkEnd w:id="364"/>
      <w:bookmarkEnd w:id="365"/>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6" w:name="_Toc511036943"/>
      <w:bookmarkStart w:id="367" w:name="_Toc501002462"/>
      <w:bookmarkStart w:id="368" w:name="_Toc501011926"/>
      <w:bookmarkStart w:id="369" w:name="_Toc501002285"/>
      <w:bookmarkStart w:id="370" w:name="_Toc500927977"/>
      <w:bookmarkStart w:id="371" w:name="_Toc513029260"/>
      <w:bookmarkStart w:id="372" w:name="_Toc462564119"/>
      <w:bookmarkStart w:id="373" w:name="_Toc16938576"/>
      <w:bookmarkStart w:id="374" w:name="_Toc20823332"/>
      <w:bookmarkStart w:id="375" w:name="_Toc120614239"/>
      <w:r>
        <w:t>16</w:t>
      </w:r>
      <w:r>
        <w:rPr>
          <w:rFonts w:hint="eastAsia"/>
        </w:rPr>
        <w:t>、仲裁</w:t>
      </w:r>
      <w:bookmarkEnd w:id="366"/>
      <w:bookmarkEnd w:id="367"/>
      <w:bookmarkEnd w:id="368"/>
      <w:bookmarkEnd w:id="369"/>
      <w:bookmarkEnd w:id="370"/>
      <w:bookmarkEnd w:id="371"/>
      <w:bookmarkEnd w:id="372"/>
      <w:bookmarkEnd w:id="373"/>
      <w:bookmarkEnd w:id="374"/>
      <w:bookmarkEnd w:id="375"/>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6" w:name="_Toc501002463"/>
      <w:bookmarkStart w:id="377" w:name="_Toc501002286"/>
      <w:bookmarkStart w:id="378" w:name="_Toc500927978"/>
      <w:bookmarkStart w:id="379" w:name="_Toc462564120"/>
      <w:bookmarkStart w:id="380" w:name="_Toc513029261"/>
      <w:bookmarkStart w:id="381" w:name="_Toc16938577"/>
      <w:bookmarkStart w:id="382" w:name="_Toc20823333"/>
      <w:bookmarkStart w:id="383" w:name="_Toc120614240"/>
      <w:bookmarkStart w:id="384" w:name="_Toc501011927"/>
      <w:bookmarkStart w:id="385" w:name="_Toc511036944"/>
      <w:r>
        <w:lastRenderedPageBreak/>
        <w:t>17</w:t>
      </w:r>
      <w:r>
        <w:rPr>
          <w:rFonts w:hint="eastAsia"/>
        </w:rPr>
        <w:t>、违约终止合同</w:t>
      </w:r>
      <w:bookmarkEnd w:id="376"/>
      <w:bookmarkEnd w:id="377"/>
      <w:bookmarkEnd w:id="378"/>
      <w:bookmarkEnd w:id="379"/>
      <w:bookmarkEnd w:id="380"/>
      <w:bookmarkEnd w:id="381"/>
      <w:bookmarkEnd w:id="382"/>
      <w:bookmarkEnd w:id="383"/>
      <w:bookmarkEnd w:id="384"/>
      <w:bookmarkEnd w:id="385"/>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6" w:name="_Toc501011928"/>
      <w:bookmarkStart w:id="387" w:name="_Toc501002464"/>
      <w:bookmarkStart w:id="388" w:name="_Toc511036945"/>
      <w:bookmarkStart w:id="389" w:name="_Toc500927979"/>
      <w:bookmarkStart w:id="390" w:name="_Toc120614241"/>
      <w:bookmarkStart w:id="391" w:name="_Toc501002287"/>
      <w:bookmarkStart w:id="392" w:name="_Toc20823334"/>
      <w:bookmarkStart w:id="393" w:name="_Toc462564121"/>
      <w:bookmarkStart w:id="394" w:name="_Toc513029262"/>
      <w:bookmarkStart w:id="395" w:name="_Toc16938578"/>
      <w:r>
        <w:t>18</w:t>
      </w:r>
      <w:r>
        <w:rPr>
          <w:rFonts w:hint="eastAsia"/>
        </w:rPr>
        <w:t>、破产中止合同</w:t>
      </w:r>
      <w:bookmarkEnd w:id="386"/>
      <w:bookmarkEnd w:id="387"/>
      <w:bookmarkEnd w:id="388"/>
      <w:bookmarkEnd w:id="389"/>
      <w:bookmarkEnd w:id="390"/>
      <w:bookmarkEnd w:id="391"/>
      <w:bookmarkEnd w:id="392"/>
      <w:bookmarkEnd w:id="393"/>
      <w:bookmarkEnd w:id="394"/>
      <w:bookmarkEnd w:id="395"/>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6" w:name="_Toc513029263"/>
      <w:bookmarkStart w:id="397" w:name="_Toc501002465"/>
      <w:bookmarkStart w:id="398" w:name="_Toc511036946"/>
      <w:bookmarkStart w:id="399" w:name="_Toc501011929"/>
      <w:bookmarkStart w:id="400" w:name="_Toc501002288"/>
      <w:bookmarkStart w:id="401" w:name="_Toc462564122"/>
      <w:bookmarkStart w:id="402" w:name="_Toc16938579"/>
      <w:bookmarkStart w:id="403" w:name="_Toc20823335"/>
      <w:bookmarkStart w:id="404" w:name="_Toc120614242"/>
      <w:bookmarkStart w:id="405" w:name="_Toc500927980"/>
      <w:r>
        <w:t>19</w:t>
      </w:r>
      <w:r>
        <w:rPr>
          <w:rFonts w:hint="eastAsia"/>
        </w:rPr>
        <w:t>、转让</w:t>
      </w:r>
      <w:bookmarkEnd w:id="396"/>
      <w:bookmarkEnd w:id="397"/>
      <w:bookmarkEnd w:id="398"/>
      <w:bookmarkEnd w:id="399"/>
      <w:bookmarkEnd w:id="400"/>
      <w:bookmarkEnd w:id="401"/>
      <w:bookmarkEnd w:id="402"/>
      <w:bookmarkEnd w:id="403"/>
      <w:bookmarkEnd w:id="404"/>
      <w:bookmarkEnd w:id="405"/>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6" w:name="_Toc20823336"/>
      <w:bookmarkStart w:id="407" w:name="_Toc513029264"/>
      <w:bookmarkStart w:id="408" w:name="_Toc462564123"/>
      <w:bookmarkStart w:id="409" w:name="_Toc16938580"/>
      <w:bookmarkStart w:id="410" w:name="_Toc500927981"/>
      <w:bookmarkStart w:id="411" w:name="_Toc120614243"/>
      <w:bookmarkStart w:id="412" w:name="_Toc511036947"/>
      <w:bookmarkStart w:id="413" w:name="_Toc501011930"/>
      <w:bookmarkStart w:id="414" w:name="_Toc501002466"/>
      <w:bookmarkStart w:id="415" w:name="_Toc501002289"/>
      <w:r>
        <w:t>20</w:t>
      </w:r>
      <w:r>
        <w:rPr>
          <w:rFonts w:hint="eastAsia"/>
        </w:rPr>
        <w:t>、合同生效及其它</w:t>
      </w:r>
      <w:bookmarkEnd w:id="406"/>
      <w:bookmarkEnd w:id="407"/>
      <w:bookmarkEnd w:id="408"/>
      <w:bookmarkEnd w:id="409"/>
      <w:bookmarkEnd w:id="410"/>
      <w:bookmarkEnd w:id="411"/>
      <w:bookmarkEnd w:id="412"/>
      <w:bookmarkEnd w:id="413"/>
      <w:bookmarkEnd w:id="414"/>
      <w:bookmarkEnd w:id="415"/>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3952F6">
      <w:pPr>
        <w:pStyle w:val="1"/>
        <w:spacing w:afterLines="50" w:after="156" w:line="520" w:lineRule="exact"/>
        <w:rPr>
          <w:rFonts w:ascii="黑体" w:eastAsia="黑体"/>
          <w:bCs/>
          <w:color w:val="FF0000"/>
          <w:sz w:val="44"/>
        </w:rPr>
      </w:pPr>
      <w:r>
        <w:rPr>
          <w:rFonts w:ascii="宋体" w:hAnsi="宋体"/>
          <w:sz w:val="24"/>
        </w:rPr>
        <w:br w:type="page"/>
      </w:r>
      <w:bookmarkStart w:id="416" w:name="_Hlt16619369"/>
      <w:bookmarkStart w:id="417" w:name="_Toc511036948"/>
      <w:bookmarkStart w:id="418" w:name="_Toc501002290"/>
      <w:bookmarkStart w:id="419" w:name="_Toc501011931"/>
      <w:bookmarkStart w:id="420" w:name="_Toc421698222"/>
      <w:bookmarkStart w:id="421" w:name="_Toc500927982"/>
      <w:bookmarkStart w:id="422" w:name="_Toc501002467"/>
      <w:bookmarkStart w:id="423" w:name="_Toc20823346"/>
      <w:bookmarkStart w:id="424" w:name="_Toc16938590"/>
      <w:bookmarkStart w:id="425" w:name="_Hlt16619350"/>
      <w:bookmarkStart w:id="426" w:name="_Toc26554093"/>
      <w:bookmarkStart w:id="427" w:name="_Toc49090575"/>
      <w:bookmarkStart w:id="428" w:name="_Toc479757211"/>
      <w:bookmarkStart w:id="429" w:name="_Toc462564139"/>
      <w:bookmarkEnd w:id="416"/>
      <w:r w:rsidR="00E756AE" w:rsidRPr="00F86EEA">
        <w:rPr>
          <w:rFonts w:ascii="黑体" w:eastAsia="黑体" w:hint="eastAsia"/>
          <w:bCs/>
          <w:color w:val="FF0000"/>
          <w:sz w:val="44"/>
        </w:rPr>
        <w:lastRenderedPageBreak/>
        <w:t>第四章</w:t>
      </w:r>
      <w:bookmarkStart w:id="430" w:name="_Toc300559716"/>
      <w:bookmarkStart w:id="431" w:name="_Toc120614281"/>
      <w:bookmarkEnd w:id="417"/>
      <w:bookmarkEnd w:id="418"/>
      <w:bookmarkEnd w:id="419"/>
      <w:bookmarkEnd w:id="420"/>
      <w:bookmarkEnd w:id="421"/>
      <w:bookmarkEnd w:id="422"/>
      <w:bookmarkEnd w:id="423"/>
      <w:bookmarkEnd w:id="424"/>
      <w:bookmarkEnd w:id="425"/>
      <w:r w:rsidR="00E756AE" w:rsidRPr="00F86EEA">
        <w:rPr>
          <w:rFonts w:ascii="黑体" w:eastAsia="黑体" w:hint="eastAsia"/>
          <w:bCs/>
          <w:color w:val="FF0000"/>
          <w:sz w:val="44"/>
        </w:rPr>
        <w:t xml:space="preserve">  招标需求一览表</w:t>
      </w:r>
    </w:p>
    <w:p w:rsidR="0005473E" w:rsidRPr="00D20744" w:rsidRDefault="0005473E" w:rsidP="0005473E">
      <w:pPr>
        <w:spacing w:line="360" w:lineRule="auto"/>
        <w:rPr>
          <w:color w:val="FF0000"/>
        </w:rPr>
      </w:pPr>
      <w:r w:rsidRPr="00D20744">
        <w:rPr>
          <w:rFonts w:hint="eastAsia"/>
          <w:color w:val="FF0000"/>
        </w:rPr>
        <w:t>本次</w:t>
      </w:r>
      <w:r w:rsidR="00FA4026" w:rsidRPr="00FA4026">
        <w:rPr>
          <w:rFonts w:hint="eastAsia"/>
          <w:color w:val="FF0000"/>
        </w:rPr>
        <w:t>虚拟化平台扩容</w:t>
      </w:r>
      <w:r w:rsidRPr="00D20744">
        <w:rPr>
          <w:rFonts w:hint="eastAsia"/>
          <w:color w:val="FF0000"/>
        </w:rPr>
        <w:t>项目包括内容具体如下：</w:t>
      </w:r>
    </w:p>
    <w:p w:rsidR="0005473E" w:rsidRDefault="00E179BD" w:rsidP="006F3513">
      <w:pPr>
        <w:pStyle w:val="affff3"/>
        <w:numPr>
          <w:ilvl w:val="0"/>
          <w:numId w:val="7"/>
        </w:numPr>
        <w:spacing w:line="360" w:lineRule="auto"/>
        <w:ind w:firstLineChars="0"/>
        <w:rPr>
          <w:b/>
          <w:bCs/>
          <w:sz w:val="32"/>
          <w:szCs w:val="32"/>
        </w:rPr>
      </w:pPr>
      <w:r>
        <w:rPr>
          <w:rFonts w:hint="eastAsia"/>
          <w:b/>
          <w:bCs/>
          <w:sz w:val="32"/>
          <w:szCs w:val="32"/>
        </w:rPr>
        <w:t>项目概况</w:t>
      </w:r>
    </w:p>
    <w:p w:rsidR="00E179BD" w:rsidRPr="00E179BD" w:rsidRDefault="00E179BD" w:rsidP="00E179BD">
      <w:pPr>
        <w:ind w:left="8" w:firstLineChars="200" w:firstLine="480"/>
        <w:jc w:val="left"/>
        <w:rPr>
          <w:rFonts w:ascii="宋体" w:hAnsi="宋体"/>
          <w:sz w:val="28"/>
          <w:szCs w:val="28"/>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sidRPr="00E179BD">
        <w:rPr>
          <w:rFonts w:ascii="宋体" w:hAnsi="宋体" w:hint="eastAsia"/>
          <w:sz w:val="24"/>
        </w:rPr>
        <w:t>虚拟化平台于2014年建设完毕，是使用3台联想RD640服务器，1台IBM</w:t>
      </w:r>
      <w:r w:rsidRPr="00E179BD">
        <w:rPr>
          <w:rFonts w:ascii="宋体" w:hAnsi="宋体"/>
          <w:sz w:val="24"/>
        </w:rPr>
        <w:t xml:space="preserve"> V3700</w:t>
      </w:r>
      <w:r w:rsidRPr="00E179BD">
        <w:rPr>
          <w:rFonts w:ascii="宋体" w:hAnsi="宋体" w:hint="eastAsia"/>
          <w:sz w:val="24"/>
        </w:rPr>
        <w:t>存储，1台博科300E，1台华三S5800-56C为硬件平台，V</w:t>
      </w:r>
      <w:r w:rsidRPr="00E179BD">
        <w:rPr>
          <w:rFonts w:ascii="宋体" w:hAnsi="宋体"/>
          <w:sz w:val="24"/>
        </w:rPr>
        <w:t>M</w:t>
      </w:r>
      <w:r w:rsidRPr="00E179BD">
        <w:rPr>
          <w:rFonts w:ascii="宋体" w:hAnsi="宋体" w:hint="eastAsia"/>
          <w:sz w:val="24"/>
        </w:rPr>
        <w:t>ware</w:t>
      </w:r>
      <w:r w:rsidRPr="00E179BD">
        <w:rPr>
          <w:rFonts w:ascii="宋体" w:hAnsi="宋体"/>
          <w:sz w:val="24"/>
        </w:rPr>
        <w:t xml:space="preserve"> </w:t>
      </w:r>
      <w:r w:rsidRPr="00E179BD">
        <w:rPr>
          <w:rFonts w:ascii="宋体" w:hAnsi="宋体" w:hint="eastAsia"/>
          <w:sz w:val="24"/>
        </w:rPr>
        <w:t>vsphere5.5为软件平台搭建而成的虚拟化平台。现由于学校信息化教学及办公的发展，资源已经出现</w:t>
      </w:r>
      <w:r w:rsidRPr="00E179BD">
        <w:rPr>
          <w:rFonts w:ascii="宋体" w:hAnsi="宋体"/>
          <w:sz w:val="24"/>
        </w:rPr>
        <w:t>瓶颈，影</w:t>
      </w:r>
      <w:r w:rsidRPr="00E179BD">
        <w:rPr>
          <w:rFonts w:ascii="宋体" w:hAnsi="宋体" w:hint="eastAsia"/>
          <w:sz w:val="24"/>
        </w:rPr>
        <w:t>响</w:t>
      </w:r>
      <w:r w:rsidRPr="00E179BD">
        <w:rPr>
          <w:rFonts w:ascii="宋体" w:hAnsi="宋体"/>
          <w:sz w:val="24"/>
        </w:rPr>
        <w:t>使用，</w:t>
      </w:r>
      <w:r w:rsidRPr="00E179BD">
        <w:rPr>
          <w:rFonts w:ascii="宋体" w:hAnsi="宋体" w:hint="eastAsia"/>
          <w:sz w:val="24"/>
        </w:rPr>
        <w:t>需要在原有基础上对虚拟化平台进行扩容。</w:t>
      </w:r>
    </w:p>
    <w:p w:rsidR="006F3513" w:rsidRPr="006F3513" w:rsidRDefault="006F3513" w:rsidP="006F3513">
      <w:pPr>
        <w:pStyle w:val="affff3"/>
        <w:numPr>
          <w:ilvl w:val="0"/>
          <w:numId w:val="7"/>
        </w:numPr>
        <w:spacing w:line="360" w:lineRule="auto"/>
        <w:ind w:firstLineChars="0"/>
        <w:rPr>
          <w:b/>
          <w:bCs/>
          <w:sz w:val="32"/>
          <w:szCs w:val="32"/>
        </w:rPr>
      </w:pPr>
      <w:r w:rsidRPr="006F3513">
        <w:rPr>
          <w:rFonts w:hint="eastAsia"/>
          <w:b/>
          <w:bCs/>
          <w:sz w:val="32"/>
          <w:szCs w:val="32"/>
        </w:rPr>
        <w:t>需求参数一览表</w:t>
      </w:r>
    </w:p>
    <w:tbl>
      <w:tblPr>
        <w:tblW w:w="8847" w:type="dxa"/>
        <w:tblLayout w:type="fixed"/>
        <w:tblLook w:val="0000" w:firstRow="0" w:lastRow="0" w:firstColumn="0" w:lastColumn="0" w:noHBand="0" w:noVBand="0"/>
      </w:tblPr>
      <w:tblGrid>
        <w:gridCol w:w="675"/>
        <w:gridCol w:w="851"/>
        <w:gridCol w:w="850"/>
        <w:gridCol w:w="5391"/>
        <w:gridCol w:w="540"/>
        <w:gridCol w:w="540"/>
      </w:tblGrid>
      <w:tr w:rsidR="00E179BD" w:rsidRPr="00007A74" w:rsidTr="0089797D">
        <w:trPr>
          <w:cantSplit/>
          <w:trHeight w:val="384"/>
          <w:tblHeader/>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序号</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物资名称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Pr>
                <w:rFonts w:ascii="宋体" w:hAnsi="宋体" w:hint="eastAsia"/>
                <w:kern w:val="0"/>
                <w:sz w:val="24"/>
              </w:rPr>
              <w:t>指标</w:t>
            </w:r>
          </w:p>
        </w:tc>
        <w:tc>
          <w:tcPr>
            <w:tcW w:w="5391"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spacing w:beforeLines="50" w:before="156" w:line="160" w:lineRule="exact"/>
              <w:jc w:val="center"/>
              <w:rPr>
                <w:rFonts w:ascii="宋体" w:hAnsi="宋体"/>
                <w:kern w:val="0"/>
                <w:sz w:val="24"/>
              </w:rPr>
            </w:pPr>
            <w:r>
              <w:rPr>
                <w:rFonts w:ascii="宋体" w:hAnsi="宋体" w:hint="eastAsia"/>
                <w:kern w:val="0"/>
                <w:sz w:val="24"/>
              </w:rPr>
              <w:t>技术规格</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单位</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数量</w:t>
            </w:r>
          </w:p>
        </w:tc>
      </w:tr>
      <w:tr w:rsidR="00E179BD" w:rsidRPr="00007A74" w:rsidTr="0089797D">
        <w:trPr>
          <w:cantSplit/>
          <w:trHeight w:val="384"/>
        </w:trPr>
        <w:tc>
          <w:tcPr>
            <w:tcW w:w="675" w:type="dxa"/>
            <w:vMerge w:val="restart"/>
            <w:tcBorders>
              <w:top w:val="single" w:sz="4" w:space="0" w:color="000000"/>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1</w:t>
            </w:r>
          </w:p>
        </w:tc>
        <w:tc>
          <w:tcPr>
            <w:tcW w:w="851" w:type="dxa"/>
            <w:vMerge w:val="restart"/>
            <w:tcBorders>
              <w:top w:val="single" w:sz="4" w:space="0" w:color="000000"/>
              <w:left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rPr>
              <w:t>虚拟化服务器</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品牌</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Pr>
                <w:rFonts w:ascii="宋体" w:hAnsi="宋体" w:hint="eastAsia"/>
                <w:color w:val="000000"/>
                <w:szCs w:val="20"/>
              </w:rPr>
              <w:t>国内外一线品牌</w:t>
            </w:r>
            <w:r>
              <w:rPr>
                <w:rFonts w:hint="eastAsia"/>
              </w:rPr>
              <w:t xml:space="preserve"> </w:t>
            </w:r>
          </w:p>
        </w:tc>
        <w:tc>
          <w:tcPr>
            <w:tcW w:w="540" w:type="dxa"/>
            <w:vMerge w:val="restart"/>
            <w:tcBorders>
              <w:top w:val="single" w:sz="4" w:space="0" w:color="000000"/>
              <w:left w:val="nil"/>
              <w:right w:val="single" w:sz="4" w:space="0" w:color="auto"/>
            </w:tcBorders>
            <w:vAlign w:val="center"/>
          </w:tcPr>
          <w:p w:rsidR="00E179BD" w:rsidRDefault="00E179BD" w:rsidP="0089797D">
            <w:pPr>
              <w:jc w:val="center"/>
              <w:rPr>
                <w:rFonts w:ascii="宋体" w:hAnsi="宋体"/>
                <w:sz w:val="24"/>
              </w:rPr>
            </w:pPr>
            <w:r w:rsidRPr="00007A74">
              <w:rPr>
                <w:rFonts w:ascii="宋体" w:hAnsi="宋体" w:hint="eastAsia"/>
                <w:sz w:val="24"/>
              </w:rPr>
              <w:t>台</w:t>
            </w:r>
          </w:p>
        </w:tc>
        <w:tc>
          <w:tcPr>
            <w:tcW w:w="540" w:type="dxa"/>
            <w:vMerge w:val="restart"/>
            <w:tcBorders>
              <w:top w:val="single" w:sz="4" w:space="0" w:color="000000"/>
              <w:left w:val="single" w:sz="4" w:space="0" w:color="auto"/>
              <w:right w:val="single" w:sz="4" w:space="0" w:color="auto"/>
            </w:tcBorders>
            <w:vAlign w:val="center"/>
          </w:tcPr>
          <w:p w:rsidR="00E179BD"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外观</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≥2U机架式产品</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处理器</w:t>
            </w:r>
          </w:p>
        </w:tc>
        <w:tc>
          <w:tcPr>
            <w:tcW w:w="5391" w:type="dxa"/>
            <w:tcBorders>
              <w:top w:val="single" w:sz="4" w:space="0" w:color="000000"/>
              <w:left w:val="nil"/>
              <w:bottom w:val="single" w:sz="4" w:space="0" w:color="000000"/>
              <w:right w:val="single" w:sz="4" w:space="0" w:color="auto"/>
            </w:tcBorders>
            <w:vAlign w:val="center"/>
          </w:tcPr>
          <w:p w:rsidR="00E179BD" w:rsidRPr="00C63A5D" w:rsidRDefault="00E179BD" w:rsidP="0089797D">
            <w:pPr>
              <w:rPr>
                <w:rFonts w:ascii="宋体" w:hAnsi="宋体"/>
                <w:color w:val="000000"/>
                <w:szCs w:val="20"/>
              </w:rPr>
            </w:pPr>
            <w:r>
              <w:rPr>
                <w:rFonts w:ascii="宋体" w:hAnsi="宋体" w:cs="宋体" w:hint="eastAsia"/>
                <w:color w:val="000000"/>
              </w:rPr>
              <w:t>intel</w:t>
            </w:r>
            <w:r>
              <w:rPr>
                <w:rFonts w:ascii="宋体" w:hAnsi="宋体" w:cs="宋体"/>
                <w:color w:val="000000"/>
              </w:rPr>
              <w:t xml:space="preserve"> </w:t>
            </w:r>
            <w:r>
              <w:rPr>
                <w:rFonts w:ascii="宋体" w:hAnsi="宋体" w:cs="宋体" w:hint="eastAsia"/>
                <w:color w:val="000000"/>
              </w:rPr>
              <w:t>10核*2颗、主频2.2GHz以</w:t>
            </w:r>
            <w:r>
              <w:rPr>
                <w:rFonts w:ascii="宋体" w:hAnsi="宋体" w:cs="宋体"/>
                <w:color w:val="000000"/>
              </w:rPr>
              <w:t xml:space="preserve">上 </w:t>
            </w:r>
            <w:r>
              <w:rPr>
                <w:rFonts w:ascii="宋体" w:hAnsi="宋体" w:cs="宋体" w:hint="eastAsia"/>
                <w:color w:val="000000"/>
              </w:rPr>
              <w:t>制作工艺 14纳米</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内存</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pPr>
              <w:rPr>
                <w:rFonts w:ascii="宋体" w:hAnsi="宋体"/>
                <w:color w:val="000000"/>
                <w:szCs w:val="20"/>
              </w:rPr>
            </w:pPr>
            <w:r w:rsidRPr="00683A46">
              <w:rPr>
                <w:rFonts w:ascii="宋体" w:hAnsi="宋体" w:hint="eastAsia"/>
                <w:color w:val="000000"/>
                <w:szCs w:val="20"/>
              </w:rPr>
              <w:t>≥20个内存插槽， DDR4</w:t>
            </w:r>
            <w:r>
              <w:rPr>
                <w:rFonts w:ascii="宋体" w:hAnsi="宋体"/>
                <w:color w:val="000000"/>
                <w:szCs w:val="20"/>
              </w:rPr>
              <w:t xml:space="preserve"> </w:t>
            </w:r>
            <w:r>
              <w:rPr>
                <w:rFonts w:ascii="宋体" w:hAnsi="宋体" w:hint="eastAsia"/>
                <w:color w:val="000000"/>
                <w:szCs w:val="20"/>
              </w:rPr>
              <w:t>2133及以上</w:t>
            </w:r>
            <w:r w:rsidRPr="00683A46">
              <w:rPr>
                <w:rFonts w:ascii="宋体" w:hAnsi="宋体" w:hint="eastAsia"/>
                <w:color w:val="000000"/>
                <w:szCs w:val="20"/>
              </w:rPr>
              <w:t>；</w:t>
            </w:r>
          </w:p>
          <w:p w:rsidR="00E179BD" w:rsidRDefault="00E179BD" w:rsidP="0089797D">
            <w:r w:rsidRPr="00683A46">
              <w:rPr>
                <w:rFonts w:ascii="宋体" w:hAnsi="宋体" w:hint="eastAsia"/>
                <w:color w:val="000000"/>
                <w:szCs w:val="20"/>
              </w:rPr>
              <w:t>本次</w:t>
            </w:r>
            <w:r w:rsidRPr="00683A46">
              <w:rPr>
                <w:rFonts w:ascii="宋体" w:hAnsi="宋体"/>
                <w:color w:val="000000"/>
                <w:szCs w:val="20"/>
              </w:rPr>
              <w:t>配置</w:t>
            </w:r>
            <w:r w:rsidRPr="00683A46">
              <w:rPr>
                <w:rFonts w:ascii="宋体" w:hAnsi="宋体" w:hint="eastAsia"/>
                <w:color w:val="000000"/>
                <w:szCs w:val="20"/>
              </w:rPr>
              <w:t>2</w:t>
            </w:r>
            <w:r w:rsidRPr="00683A46">
              <w:rPr>
                <w:rFonts w:ascii="宋体" w:hAnsi="宋体"/>
                <w:color w:val="000000"/>
                <w:szCs w:val="20"/>
              </w:rPr>
              <w:t>56GB DDR</w:t>
            </w:r>
            <w:r w:rsidRPr="00683A46">
              <w:rPr>
                <w:rFonts w:ascii="宋体" w:hAnsi="宋体" w:hint="eastAsia"/>
                <w:color w:val="000000"/>
                <w:szCs w:val="20"/>
              </w:rPr>
              <w:t>4</w:t>
            </w:r>
            <w:r w:rsidRPr="00683A46">
              <w:rPr>
                <w:rFonts w:ascii="宋体" w:hAnsi="宋体"/>
                <w:color w:val="000000"/>
                <w:szCs w:val="20"/>
              </w:rPr>
              <w:t xml:space="preserve"> 内存，实现多通道内存交叉读取</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硬盘</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本次配置</w:t>
            </w:r>
            <w:r w:rsidRPr="00683A46">
              <w:rPr>
                <w:rFonts w:ascii="宋体" w:hAnsi="宋体"/>
                <w:color w:val="000000"/>
                <w:szCs w:val="20"/>
              </w:rPr>
              <w:t>2</w:t>
            </w:r>
            <w:r w:rsidRPr="00683A46">
              <w:rPr>
                <w:rFonts w:ascii="宋体" w:hAnsi="宋体" w:hint="eastAsia"/>
                <w:color w:val="000000"/>
                <w:szCs w:val="20"/>
              </w:rPr>
              <w:t xml:space="preserve">*300G </w:t>
            </w:r>
            <w:r w:rsidRPr="00683A46">
              <w:rPr>
                <w:rFonts w:hint="eastAsia"/>
              </w:rPr>
              <w:t>热插拔</w:t>
            </w:r>
            <w:r w:rsidRPr="00683A46">
              <w:rPr>
                <w:rFonts w:hint="eastAsia"/>
              </w:rPr>
              <w:t>SAS</w:t>
            </w:r>
            <w:r w:rsidRPr="00683A46">
              <w:rPr>
                <w:rFonts w:hint="eastAsia"/>
              </w:rPr>
              <w:t>硬盘</w:t>
            </w:r>
            <w:r w:rsidRPr="00683A46">
              <w:rPr>
                <w:rFonts w:hint="eastAsia"/>
              </w:rPr>
              <w:t>(1</w:t>
            </w:r>
            <w:r w:rsidRPr="00683A46">
              <w:rPr>
                <w:rFonts w:hint="eastAsia"/>
              </w:rPr>
              <w:t>万转</w:t>
            </w:r>
            <w:r w:rsidRPr="00683A46">
              <w:rPr>
                <w:rFonts w:hint="eastAsia"/>
              </w:rPr>
              <w:t>) 2.5</w:t>
            </w:r>
            <w:r>
              <w:rPr>
                <w:rFonts w:ascii="宋体" w:hAnsi="宋体" w:cs="宋体" w:hint="eastAsia"/>
                <w:color w:val="000000"/>
              </w:rPr>
              <w:t>寸</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网络</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color w:val="000000"/>
                <w:szCs w:val="20"/>
              </w:rPr>
              <w:t>配置intel</w:t>
            </w:r>
            <w:r w:rsidRPr="007B7D98">
              <w:rPr>
                <w:rFonts w:ascii="宋体" w:hAnsi="宋体"/>
                <w:color w:val="000000"/>
                <w:szCs w:val="20"/>
              </w:rPr>
              <w:t>高性能千兆控制器芯片，</w:t>
            </w:r>
            <w:r w:rsidRPr="007B7D98">
              <w:rPr>
                <w:rFonts w:ascii="宋体" w:hAnsi="宋体" w:hint="eastAsia"/>
                <w:color w:val="000000"/>
                <w:szCs w:val="20"/>
              </w:rPr>
              <w:t>6</w:t>
            </w:r>
            <w:r w:rsidRPr="007B7D98">
              <w:rPr>
                <w:rFonts w:ascii="宋体" w:hAnsi="宋体"/>
                <w:color w:val="000000"/>
                <w:szCs w:val="20"/>
              </w:rPr>
              <w:t>个网口</w:t>
            </w:r>
            <w:r w:rsidRPr="007B7D98">
              <w:rPr>
                <w:rFonts w:ascii="宋体" w:hAnsi="宋体" w:hint="eastAsia"/>
                <w:color w:val="000000"/>
                <w:szCs w:val="20"/>
              </w:rPr>
              <w:t>，</w:t>
            </w:r>
            <w:r w:rsidRPr="00683A46">
              <w:rPr>
                <w:rFonts w:ascii="宋体" w:hAnsi="宋体"/>
                <w:color w:val="000000"/>
                <w:szCs w:val="20"/>
              </w:rPr>
              <w:t>支持虚拟化加速、网络加速、负载均衡、冗余等高级功能</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H</w:t>
            </w:r>
            <w:r w:rsidRPr="00683A46">
              <w:rPr>
                <w:rFonts w:ascii="宋体" w:hAnsi="宋体"/>
                <w:color w:val="000000"/>
                <w:szCs w:val="20"/>
              </w:rPr>
              <w:t>BA卡</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配置2块光纤通道HBA卡,FC 8Gb,单端口,LC接口</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电源</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Pr>
                <w:rFonts w:ascii="宋体" w:hAnsi="宋体" w:hint="eastAsia"/>
                <w:color w:val="000000"/>
                <w:szCs w:val="20"/>
              </w:rPr>
              <w:t>&gt;=550W，</w:t>
            </w:r>
            <w:r w:rsidRPr="00683A46">
              <w:rPr>
                <w:rFonts w:ascii="宋体" w:hAnsi="宋体" w:hint="eastAsia"/>
                <w:color w:val="000000"/>
                <w:szCs w:val="20"/>
              </w:rPr>
              <w:t>1+1冗余</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配件</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标配导轨</w:t>
            </w:r>
          </w:p>
        </w:tc>
        <w:tc>
          <w:tcPr>
            <w:tcW w:w="540" w:type="dxa"/>
            <w:vMerge/>
            <w:tcBorders>
              <w:left w:val="nil"/>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683A46" w:rsidRDefault="00E179BD" w:rsidP="0089797D">
            <w:pPr>
              <w:jc w:val="center"/>
              <w:rPr>
                <w:rFonts w:ascii="宋体" w:hAnsi="宋体"/>
                <w:color w:val="000000"/>
                <w:szCs w:val="20"/>
              </w:rPr>
            </w:pPr>
            <w:r w:rsidRPr="00683A46">
              <w:rPr>
                <w:rFonts w:ascii="宋体" w:hAnsi="宋体" w:hint="eastAsia"/>
                <w:color w:val="000000"/>
                <w:szCs w:val="20"/>
              </w:rPr>
              <w:t>服务</w:t>
            </w:r>
          </w:p>
        </w:tc>
        <w:tc>
          <w:tcPr>
            <w:tcW w:w="5391" w:type="dxa"/>
            <w:tcBorders>
              <w:top w:val="single" w:sz="4" w:space="0" w:color="000000"/>
              <w:left w:val="nil"/>
              <w:bottom w:val="single" w:sz="4" w:space="0" w:color="000000"/>
              <w:right w:val="single" w:sz="4" w:space="0" w:color="auto"/>
            </w:tcBorders>
            <w:vAlign w:val="center"/>
          </w:tcPr>
          <w:p w:rsidR="00E179BD" w:rsidRPr="00683A46" w:rsidRDefault="00E179BD" w:rsidP="0089797D">
            <w:pPr>
              <w:rPr>
                <w:rFonts w:ascii="宋体" w:hAnsi="宋体"/>
                <w:color w:val="000000"/>
                <w:szCs w:val="20"/>
              </w:rPr>
            </w:pPr>
            <w:r w:rsidRPr="00683A46">
              <w:rPr>
                <w:rFonts w:ascii="宋体" w:hAnsi="宋体" w:hint="eastAsia"/>
                <w:color w:val="000000"/>
                <w:szCs w:val="20"/>
              </w:rPr>
              <w:t>服务器设备生产厂家工程师三年免费质保上门服务</w:t>
            </w:r>
            <w:r>
              <w:rPr>
                <w:rFonts w:ascii="宋体" w:hAnsi="宋体" w:hint="eastAsia"/>
                <w:color w:val="000000"/>
                <w:szCs w:val="20"/>
              </w:rPr>
              <w:t>，</w:t>
            </w:r>
            <w:r w:rsidRPr="00683A46">
              <w:rPr>
                <w:rFonts w:ascii="宋体" w:hAnsi="宋体" w:hint="eastAsia"/>
                <w:color w:val="000000"/>
                <w:szCs w:val="20"/>
              </w:rPr>
              <w:t>提供设备厂家针对本项目的授权原件和售后服务承诺函（加盖设备厂家公章）。</w:t>
            </w:r>
          </w:p>
        </w:tc>
        <w:tc>
          <w:tcPr>
            <w:tcW w:w="540" w:type="dxa"/>
            <w:vMerge/>
            <w:tcBorders>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2</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sz w:val="24"/>
              </w:rPr>
              <w:t>存储</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品牌</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Pr>
                <w:rFonts w:ascii="宋体" w:hAnsi="宋体" w:hint="eastAsia"/>
                <w:color w:val="000000"/>
                <w:szCs w:val="20"/>
              </w:rPr>
              <w:t>国内外一线品牌</w:t>
            </w:r>
            <w:r>
              <w:rPr>
                <w:rFonts w:hint="eastAsia"/>
              </w:rPr>
              <w:t xml:space="preserve">  </w:t>
            </w:r>
          </w:p>
        </w:tc>
        <w:tc>
          <w:tcPr>
            <w:tcW w:w="540" w:type="dxa"/>
            <w:vMerge w:val="restart"/>
            <w:tcBorders>
              <w:top w:val="single" w:sz="4" w:space="0" w:color="000000"/>
              <w:left w:val="nil"/>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台</w:t>
            </w:r>
          </w:p>
        </w:tc>
        <w:tc>
          <w:tcPr>
            <w:tcW w:w="540" w:type="dxa"/>
            <w:vMerge w:val="restart"/>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产品描述</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双控Active-Active架构，具备FC/IP SAN</w:t>
            </w:r>
            <w:r>
              <w:rPr>
                <w:rFonts w:ascii="宋体" w:hAnsi="宋体" w:hint="eastAsia"/>
                <w:color w:val="000000"/>
                <w:szCs w:val="20"/>
              </w:rPr>
              <w:t>融合组网能力</w:t>
            </w:r>
            <w:r w:rsidRPr="00F76F35">
              <w:rPr>
                <w:rFonts w:ascii="宋体" w:hAnsi="宋体" w:hint="eastAsia"/>
                <w:color w:val="000000"/>
                <w:szCs w:val="20"/>
              </w:rPr>
              <w:t>；</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体系架构</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 w:hangingChars="23" w:hanging="48"/>
              <w:jc w:val="left"/>
              <w:rPr>
                <w:rFonts w:ascii="宋体" w:hAnsi="宋体"/>
                <w:color w:val="000000"/>
                <w:szCs w:val="20"/>
              </w:rPr>
            </w:pPr>
            <w:r w:rsidRPr="00F76F35">
              <w:rPr>
                <w:rFonts w:ascii="宋体" w:hAnsi="宋体" w:hint="eastAsia"/>
                <w:color w:val="000000"/>
                <w:szCs w:val="20"/>
              </w:rPr>
              <w:t>本次配置控制器数量≥2；</w:t>
            </w:r>
          </w:p>
          <w:p w:rsidR="00E179BD" w:rsidRPr="00F76F35" w:rsidRDefault="00E179BD" w:rsidP="0089797D">
            <w:pPr>
              <w:widowControl/>
              <w:spacing w:line="260" w:lineRule="exact"/>
              <w:ind w:leftChars="-21" w:left="4" w:hangingChars="23" w:hanging="48"/>
              <w:jc w:val="left"/>
              <w:rPr>
                <w:rFonts w:ascii="宋体" w:hAnsi="宋体"/>
                <w:color w:val="000000"/>
                <w:szCs w:val="20"/>
              </w:rPr>
            </w:pPr>
            <w:r w:rsidRPr="00F76F35">
              <w:rPr>
                <w:rFonts w:ascii="宋体" w:hAnsi="宋体" w:hint="eastAsia"/>
                <w:color w:val="000000"/>
                <w:szCs w:val="20"/>
              </w:rPr>
              <w:t>控制器冗余设计，支持在线更换控制器</w:t>
            </w:r>
            <w:r>
              <w:rPr>
                <w:rFonts w:ascii="宋体" w:hAnsi="宋体" w:hint="eastAsia"/>
                <w:color w:val="000000"/>
                <w:szCs w:val="20"/>
              </w:rPr>
              <w:t>，</w:t>
            </w:r>
            <w:r w:rsidRPr="00F76F35">
              <w:rPr>
                <w:rFonts w:ascii="宋体" w:hAnsi="宋体" w:hint="eastAsia"/>
                <w:color w:val="000000"/>
                <w:szCs w:val="20"/>
              </w:rPr>
              <w:t>在线升级存储系统，无须停机，具备控制器故障自动切换和自动重建功能，无单点故障影响数据的有效性；</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宋体" w:hAnsi="宋体" w:hint="eastAsia"/>
                <w:color w:val="000000"/>
                <w:szCs w:val="20"/>
              </w:rPr>
              <w:t>外观</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r w:rsidRPr="00683A46">
              <w:rPr>
                <w:rFonts w:ascii="宋体" w:hAnsi="宋体" w:hint="eastAsia"/>
                <w:color w:val="000000"/>
                <w:szCs w:val="20"/>
              </w:rPr>
              <w:t>≥2U机架式产品</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r w:rsidRPr="00683A46">
              <w:rPr>
                <w:rFonts w:ascii="仿宋" w:eastAsia="仿宋" w:hAnsi="仿宋" w:cs="宋体" w:hint="eastAsia"/>
                <w:kern w:val="0"/>
                <w:szCs w:val="20"/>
              </w:rPr>
              <w:t>CPU</w:t>
            </w:r>
          </w:p>
        </w:tc>
        <w:tc>
          <w:tcPr>
            <w:tcW w:w="5391" w:type="dxa"/>
            <w:tcBorders>
              <w:top w:val="single" w:sz="4" w:space="0" w:color="000000"/>
              <w:left w:val="nil"/>
              <w:bottom w:val="single" w:sz="4" w:space="0" w:color="000000"/>
              <w:right w:val="single" w:sz="4" w:space="0" w:color="auto"/>
            </w:tcBorders>
            <w:vAlign w:val="center"/>
          </w:tcPr>
          <w:p w:rsidR="00E179BD" w:rsidRPr="00677B78" w:rsidRDefault="00E179BD" w:rsidP="0089797D">
            <w:pPr>
              <w:rPr>
                <w:rFonts w:ascii="宋体" w:hAnsi="宋体"/>
                <w:color w:val="000000"/>
                <w:szCs w:val="20"/>
              </w:rPr>
            </w:pPr>
            <w:r w:rsidRPr="00677B78">
              <w:rPr>
                <w:rFonts w:ascii="宋体" w:hAnsi="宋体" w:hint="eastAsia"/>
                <w:color w:val="000000"/>
                <w:szCs w:val="20"/>
              </w:rPr>
              <w:t>双核四线程</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缓存配置容量</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本次配置系统缓存 32</w:t>
            </w:r>
            <w:r w:rsidRPr="00F76F35">
              <w:rPr>
                <w:rFonts w:ascii="宋体" w:hAnsi="宋体"/>
                <w:color w:val="000000"/>
                <w:szCs w:val="20"/>
              </w:rPr>
              <w:t>GB</w:t>
            </w:r>
            <w:r w:rsidRPr="00F76F35">
              <w:rPr>
                <w:rFonts w:ascii="宋体" w:hAnsi="宋体" w:hint="eastAsia"/>
                <w:color w:val="000000"/>
                <w:szCs w:val="20"/>
              </w:rPr>
              <w:t>纯硬件缓存，非SSD、非高速Flash充当缓存或者非PC服务器内存）</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主机接口</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4"/>
              <w:jc w:val="left"/>
              <w:rPr>
                <w:rFonts w:ascii="宋体" w:hAnsi="宋体"/>
                <w:color w:val="000000"/>
                <w:szCs w:val="20"/>
              </w:rPr>
            </w:pPr>
            <w:r w:rsidRPr="00F76F35">
              <w:rPr>
                <w:rFonts w:ascii="宋体" w:hAnsi="宋体" w:hint="eastAsia"/>
                <w:color w:val="000000"/>
                <w:szCs w:val="20"/>
              </w:rPr>
              <w:t>&gt;</w:t>
            </w:r>
            <w:r w:rsidRPr="00F76F35">
              <w:rPr>
                <w:rFonts w:ascii="宋体" w:hAnsi="宋体"/>
                <w:color w:val="000000"/>
                <w:szCs w:val="20"/>
              </w:rPr>
              <w:t>=</w:t>
            </w:r>
            <w:r w:rsidRPr="00F76F35">
              <w:rPr>
                <w:rFonts w:ascii="宋体" w:hAnsi="宋体" w:hint="eastAsia"/>
                <w:color w:val="000000"/>
                <w:szCs w:val="20"/>
              </w:rPr>
              <w:t xml:space="preserve">4个 </w:t>
            </w:r>
            <w:r w:rsidRPr="00F76F35">
              <w:rPr>
                <w:rFonts w:ascii="宋体" w:hAnsi="宋体"/>
                <w:color w:val="000000"/>
                <w:szCs w:val="20"/>
              </w:rPr>
              <w:t>8</w:t>
            </w:r>
            <w:r w:rsidRPr="00F76F35">
              <w:rPr>
                <w:rFonts w:ascii="宋体" w:hAnsi="宋体" w:hint="eastAsia"/>
                <w:color w:val="000000"/>
                <w:szCs w:val="20"/>
              </w:rPr>
              <w:t>Gb FC口</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后端接口</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提供4个12Gb SAS 3.0</w:t>
            </w:r>
            <w:r>
              <w:rPr>
                <w:rFonts w:ascii="宋体" w:hAnsi="宋体" w:hint="eastAsia"/>
                <w:color w:val="000000"/>
                <w:szCs w:val="20"/>
              </w:rPr>
              <w:t>后端接口用于连接扩展柜，</w:t>
            </w:r>
            <w:r w:rsidRPr="00F76F35">
              <w:rPr>
                <w:rFonts w:ascii="宋体" w:hAnsi="宋体" w:hint="eastAsia"/>
                <w:color w:val="000000"/>
                <w:szCs w:val="20"/>
              </w:rPr>
              <w:t>提供192Gbps磁盘通道带宽；</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掉电保护</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支持缓存保护，并配置BBU电池保护模组，保证掉电时Cache数据可安全写入Flash或硬盘永久保存，实现断电保护Cache数据的目的。</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实配容量</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本次实际配置≥4TBNL_SAS硬盘裸容量*12；</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RAID支持</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4"/>
              <w:jc w:val="left"/>
              <w:rPr>
                <w:rFonts w:ascii="宋体" w:hAnsi="宋体"/>
                <w:color w:val="000000"/>
                <w:szCs w:val="20"/>
              </w:rPr>
            </w:pPr>
            <w:r w:rsidRPr="00F76F35">
              <w:rPr>
                <w:rFonts w:ascii="宋体" w:hAnsi="宋体" w:hint="eastAsia"/>
                <w:color w:val="000000"/>
                <w:szCs w:val="20"/>
              </w:rPr>
              <w:t>支持RAI</w:t>
            </w:r>
            <w:r w:rsidRPr="007B7D98">
              <w:rPr>
                <w:rFonts w:ascii="宋体" w:hAnsi="宋体" w:hint="eastAsia"/>
                <w:color w:val="000000"/>
                <w:szCs w:val="20"/>
              </w:rPr>
              <w:t>D0、1、5、</w:t>
            </w:r>
            <w:r w:rsidRPr="007B7D98">
              <w:rPr>
                <w:rFonts w:ascii="宋体" w:hAnsi="宋体"/>
                <w:color w:val="000000"/>
                <w:szCs w:val="20"/>
              </w:rPr>
              <w:t xml:space="preserve"> </w:t>
            </w:r>
            <w:r w:rsidRPr="007B7D98">
              <w:rPr>
                <w:rFonts w:ascii="宋体" w:hAnsi="宋体" w:hint="eastAsia"/>
                <w:color w:val="000000"/>
                <w:szCs w:val="20"/>
              </w:rPr>
              <w:t>6、10分布</w:t>
            </w:r>
            <w:r w:rsidRPr="00F76F35">
              <w:rPr>
                <w:rFonts w:ascii="宋体" w:hAnsi="宋体" w:hint="eastAsia"/>
                <w:color w:val="000000"/>
                <w:szCs w:val="20"/>
              </w:rPr>
              <w:t>式</w:t>
            </w:r>
            <w:r w:rsidRPr="00F76F35">
              <w:rPr>
                <w:rFonts w:ascii="宋体" w:hAnsi="宋体"/>
                <w:color w:val="000000"/>
                <w:szCs w:val="20"/>
              </w:rPr>
              <w:t>RAID</w:t>
            </w:r>
            <w:r w:rsidRPr="00F76F35">
              <w:rPr>
                <w:rFonts w:ascii="宋体" w:hAnsi="宋体" w:hint="eastAsia"/>
                <w:color w:val="000000"/>
                <w:szCs w:val="20"/>
              </w:rPr>
              <w:t>等；</w:t>
            </w:r>
          </w:p>
          <w:p w:rsidR="00E179BD" w:rsidRPr="00F76F35" w:rsidRDefault="00E179BD" w:rsidP="0089797D">
            <w:pPr>
              <w:rPr>
                <w:rFonts w:ascii="宋体" w:hAnsi="宋体"/>
                <w:color w:val="000000"/>
                <w:szCs w:val="20"/>
              </w:rPr>
            </w:pPr>
            <w:r w:rsidRPr="00F76F35">
              <w:rPr>
                <w:rFonts w:ascii="宋体" w:hAnsi="宋体" w:hint="eastAsia"/>
                <w:color w:val="000000"/>
                <w:szCs w:val="20"/>
              </w:rPr>
              <w:t>支持不同RAID类型在同一个磁盘箱内的共存；</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容量扩展</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rPr>
                <w:rFonts w:ascii="宋体" w:hAnsi="宋体"/>
                <w:color w:val="000000"/>
                <w:szCs w:val="20"/>
              </w:rPr>
            </w:pPr>
            <w:r w:rsidRPr="00F76F35">
              <w:rPr>
                <w:rFonts w:ascii="宋体" w:hAnsi="宋体" w:hint="eastAsia"/>
                <w:color w:val="000000"/>
                <w:szCs w:val="20"/>
              </w:rPr>
              <w:t>未来磁盘阵列扩充容量，不得额外收取许可费用；</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vMerge/>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F76F35" w:rsidRDefault="00E179BD" w:rsidP="0089797D">
            <w:pPr>
              <w:jc w:val="center"/>
              <w:rPr>
                <w:rFonts w:ascii="宋体" w:hAnsi="宋体"/>
                <w:color w:val="000000"/>
                <w:szCs w:val="20"/>
              </w:rPr>
            </w:pPr>
            <w:r w:rsidRPr="00F76F35">
              <w:rPr>
                <w:rFonts w:ascii="宋体" w:hAnsi="宋体" w:hint="eastAsia"/>
                <w:color w:val="000000"/>
                <w:szCs w:val="20"/>
              </w:rPr>
              <w:t>硬盘支持</w:t>
            </w:r>
          </w:p>
        </w:tc>
        <w:tc>
          <w:tcPr>
            <w:tcW w:w="5391" w:type="dxa"/>
            <w:tcBorders>
              <w:top w:val="single" w:sz="4" w:space="0" w:color="000000"/>
              <w:left w:val="nil"/>
              <w:bottom w:val="single" w:sz="4" w:space="0" w:color="000000"/>
              <w:right w:val="single" w:sz="4" w:space="0" w:color="auto"/>
            </w:tcBorders>
            <w:vAlign w:val="center"/>
          </w:tcPr>
          <w:p w:rsidR="00E179BD" w:rsidRPr="00F76F35" w:rsidRDefault="00E179BD" w:rsidP="0089797D">
            <w:pPr>
              <w:widowControl/>
              <w:spacing w:line="260" w:lineRule="exact"/>
              <w:ind w:leftChars="-21" w:left="-44"/>
              <w:jc w:val="left"/>
              <w:rPr>
                <w:rFonts w:ascii="宋体" w:hAnsi="宋体"/>
                <w:color w:val="000000"/>
                <w:szCs w:val="20"/>
              </w:rPr>
            </w:pPr>
            <w:r w:rsidRPr="00F76F35">
              <w:rPr>
                <w:rFonts w:ascii="宋体" w:hAnsi="宋体" w:hint="eastAsia"/>
                <w:color w:val="000000"/>
                <w:szCs w:val="20"/>
              </w:rPr>
              <w:t>硬盘类型应同时支持SAS、NL-SAS、SSD固态硬盘；支持不同容量和转速的同类型磁盘的混插扩容；</w:t>
            </w:r>
          </w:p>
        </w:tc>
        <w:tc>
          <w:tcPr>
            <w:tcW w:w="540" w:type="dxa"/>
            <w:vMerge/>
            <w:tcBorders>
              <w:top w:val="single" w:sz="4" w:space="0" w:color="auto"/>
              <w:left w:val="nil"/>
              <w:bottom w:val="single" w:sz="4" w:space="0" w:color="000000"/>
              <w:right w:val="single" w:sz="4" w:space="0" w:color="auto"/>
            </w:tcBorders>
            <w:vAlign w:val="center"/>
          </w:tcPr>
          <w:p w:rsidR="00E179BD" w:rsidRDefault="00E179BD" w:rsidP="0089797D">
            <w:pPr>
              <w:jc w:val="center"/>
              <w:rPr>
                <w:rFonts w:ascii="宋体" w:hAnsi="宋体"/>
                <w:sz w:val="24"/>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rPr>
              <w:t>光交换许可及模块</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sz w:val="24"/>
              </w:rPr>
            </w:pPr>
            <w:r>
              <w:rPr>
                <w:rFonts w:ascii="宋体" w:hAnsi="宋体" w:hint="eastAsia"/>
              </w:rPr>
              <w:t>光交换许可及模块</w:t>
            </w:r>
          </w:p>
        </w:tc>
        <w:tc>
          <w:tcPr>
            <w:tcW w:w="5391" w:type="dxa"/>
            <w:tcBorders>
              <w:top w:val="single" w:sz="4" w:space="0" w:color="000000"/>
              <w:left w:val="nil"/>
              <w:bottom w:val="single" w:sz="4" w:space="0" w:color="000000"/>
              <w:right w:val="single" w:sz="4" w:space="0" w:color="auto"/>
            </w:tcBorders>
            <w:vAlign w:val="center"/>
          </w:tcPr>
          <w:p w:rsidR="00E179BD" w:rsidRPr="007862C1" w:rsidRDefault="00E179BD" w:rsidP="008979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Pr>
                <w:rFonts w:hint="eastAsia"/>
              </w:rPr>
              <w:t>博科</w:t>
            </w:r>
            <w:r>
              <w:rPr>
                <w:rFonts w:hint="eastAsia"/>
              </w:rPr>
              <w:t xml:space="preserve"> BR-310-0008  1</w:t>
            </w:r>
            <w:r>
              <w:rPr>
                <w:rFonts w:hint="eastAsia"/>
              </w:rPr>
              <w:t>套</w:t>
            </w:r>
            <w:r w:rsidRPr="00352F2B">
              <w:rPr>
                <w:rFonts w:ascii="宋体" w:hAnsi="宋体" w:hint="eastAsia"/>
              </w:rPr>
              <w:t>8端口激活</w:t>
            </w:r>
            <w:r>
              <w:rPr>
                <w:rFonts w:ascii="宋体" w:hAnsi="宋体" w:hint="eastAsia"/>
              </w:rPr>
              <w:t>授权</w:t>
            </w:r>
            <w:r w:rsidRPr="00352F2B">
              <w:rPr>
                <w:rFonts w:ascii="宋体" w:hAnsi="宋体" w:hint="eastAsia"/>
              </w:rPr>
              <w:t>，</w:t>
            </w:r>
            <w:r w:rsidRPr="001E7A77">
              <w:rPr>
                <w:rFonts w:ascii="宋体" w:hAnsi="宋体"/>
              </w:rPr>
              <w:t>8个8G</w:t>
            </w:r>
            <w:r>
              <w:rPr>
                <w:rFonts w:ascii="宋体" w:hAnsi="宋体" w:hint="eastAsia"/>
              </w:rPr>
              <w:t>光</w:t>
            </w:r>
            <w:r w:rsidRPr="001E7A77">
              <w:rPr>
                <w:rFonts w:ascii="宋体" w:hAnsi="宋体"/>
              </w:rPr>
              <w:t>模块</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套</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Pr>
                <w:rFonts w:ascii="宋体" w:hAnsi="宋体" w:hint="eastAsia"/>
                <w:kern w:val="0"/>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rPr>
            </w:pPr>
            <w:r>
              <w:rPr>
                <w:rFonts w:ascii="宋体" w:hAnsi="宋体" w:hint="eastAsia"/>
              </w:rPr>
              <w:t>辅材</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Default="00E179BD" w:rsidP="0089797D">
            <w:pPr>
              <w:jc w:val="center"/>
              <w:rPr>
                <w:rFonts w:ascii="宋体" w:hAnsi="宋体"/>
              </w:rPr>
            </w:pPr>
            <w:r>
              <w:rPr>
                <w:rFonts w:ascii="宋体" w:hAnsi="宋体" w:hint="eastAsia"/>
              </w:rPr>
              <w:t>辅材</w:t>
            </w:r>
          </w:p>
        </w:tc>
        <w:tc>
          <w:tcPr>
            <w:tcW w:w="5391" w:type="dxa"/>
            <w:tcBorders>
              <w:top w:val="single" w:sz="4" w:space="0" w:color="000000"/>
              <w:left w:val="nil"/>
              <w:bottom w:val="single" w:sz="4" w:space="0" w:color="000000"/>
              <w:right w:val="single" w:sz="4" w:space="0" w:color="auto"/>
            </w:tcBorders>
            <w:vAlign w:val="center"/>
          </w:tcPr>
          <w:p w:rsidR="00E179BD" w:rsidRDefault="00E179BD" w:rsidP="008979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Pr>
                <w:rFonts w:hint="eastAsia"/>
              </w:rPr>
              <w:t>光纤跳线等辅材若干</w:t>
            </w:r>
          </w:p>
        </w:tc>
        <w:tc>
          <w:tcPr>
            <w:tcW w:w="540" w:type="dxa"/>
            <w:tcBorders>
              <w:top w:val="single" w:sz="4" w:space="0" w:color="000000"/>
              <w:left w:val="nil"/>
              <w:bottom w:val="single" w:sz="4" w:space="0" w:color="000000"/>
              <w:right w:val="single" w:sz="4" w:space="0" w:color="auto"/>
            </w:tcBorders>
            <w:vAlign w:val="center"/>
          </w:tcPr>
          <w:p w:rsidR="00E179BD" w:rsidRDefault="00E179BD" w:rsidP="0089797D">
            <w:pPr>
              <w:jc w:val="center"/>
              <w:rPr>
                <w:rFonts w:ascii="宋体" w:hAnsi="宋体"/>
                <w:sz w:val="24"/>
              </w:rPr>
            </w:pPr>
            <w:r>
              <w:rPr>
                <w:rFonts w:ascii="宋体" w:hAnsi="宋体" w:hint="eastAsia"/>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Default="00E179BD" w:rsidP="0089797D">
            <w:pPr>
              <w:jc w:val="center"/>
              <w:rPr>
                <w:rFonts w:ascii="宋体" w:hAnsi="宋体"/>
                <w:sz w:val="24"/>
              </w:rPr>
            </w:pPr>
            <w:r>
              <w:rPr>
                <w:rFonts w:ascii="宋体" w:hAnsi="宋体" w:hint="eastAsia"/>
                <w:sz w:val="24"/>
              </w:rPr>
              <w:t>1</w:t>
            </w: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Pr>
                <w:rFonts w:ascii="宋体" w:hAnsi="宋体" w:hint="eastAsia"/>
                <w:kern w:val="0"/>
                <w:sz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cs="宋体"/>
                <w:kern w:val="0"/>
                <w:sz w:val="24"/>
              </w:rPr>
            </w:pPr>
            <w:r>
              <w:rPr>
                <w:rFonts w:ascii="宋体" w:hAnsi="宋体" w:hint="eastAsia"/>
              </w:rPr>
              <w:t>人工</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cs="宋体"/>
                <w:kern w:val="0"/>
                <w:sz w:val="24"/>
              </w:rPr>
            </w:pPr>
            <w:r>
              <w:rPr>
                <w:rFonts w:ascii="宋体" w:hAnsi="宋体" w:hint="eastAsia"/>
              </w:rPr>
              <w:t>人工</w:t>
            </w:r>
          </w:p>
        </w:tc>
        <w:tc>
          <w:tcPr>
            <w:tcW w:w="5391"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jc w:val="left"/>
              <w:rPr>
                <w:rFonts w:ascii="宋体" w:hAnsi="宋体"/>
                <w:sz w:val="24"/>
              </w:rPr>
            </w:pPr>
            <w:r>
              <w:rPr>
                <w:rFonts w:ascii="宋体" w:hAnsi="宋体" w:hint="eastAsia"/>
              </w:rPr>
              <w:t>旧V</w:t>
            </w:r>
            <w:r>
              <w:rPr>
                <w:rFonts w:ascii="宋体" w:hAnsi="宋体"/>
              </w:rPr>
              <w:t>M</w:t>
            </w:r>
            <w:r>
              <w:rPr>
                <w:rFonts w:ascii="宋体" w:hAnsi="宋体" w:hint="eastAsia"/>
              </w:rPr>
              <w:t>ware</w:t>
            </w:r>
            <w:r>
              <w:rPr>
                <w:rFonts w:ascii="宋体" w:hAnsi="宋体"/>
              </w:rPr>
              <w:t xml:space="preserve"> </w:t>
            </w:r>
            <w:r>
              <w:rPr>
                <w:rFonts w:ascii="宋体" w:hAnsi="宋体" w:hint="eastAsia"/>
              </w:rPr>
              <w:t>v</w:t>
            </w:r>
            <w:r>
              <w:rPr>
                <w:rFonts w:ascii="宋体" w:hAnsi="宋体"/>
              </w:rPr>
              <w:t>S</w:t>
            </w:r>
            <w:r>
              <w:rPr>
                <w:rFonts w:ascii="宋体" w:hAnsi="宋体" w:hint="eastAsia"/>
              </w:rPr>
              <w:t>phere平台升级至6.5版本、新服务器、存储整合进原有平台</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widowControl/>
              <w:jc w:val="center"/>
              <w:rPr>
                <w:rFonts w:ascii="宋体" w:hAnsi="宋体"/>
                <w:sz w:val="24"/>
              </w:rPr>
            </w:pPr>
            <w:r>
              <w:rPr>
                <w:rFonts w:ascii="宋体" w:hAnsi="宋体" w:hint="eastAsia"/>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widowControl/>
              <w:jc w:val="center"/>
              <w:rPr>
                <w:rFonts w:ascii="宋体" w:hAnsi="宋体"/>
                <w:sz w:val="24"/>
              </w:rPr>
            </w:pPr>
            <w:r w:rsidRPr="00007A74">
              <w:rPr>
                <w:rFonts w:ascii="宋体" w:hAnsi="宋体" w:hint="eastAsia"/>
                <w:sz w:val="24"/>
              </w:rPr>
              <w:t>1</w:t>
            </w:r>
          </w:p>
        </w:tc>
      </w:tr>
      <w:tr w:rsidR="00E179BD" w:rsidRPr="00007A74" w:rsidTr="0089797D">
        <w:trPr>
          <w:cantSplit/>
          <w:trHeight w:val="384"/>
        </w:trPr>
        <w:tc>
          <w:tcPr>
            <w:tcW w:w="675"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widowControl/>
              <w:jc w:val="center"/>
              <w:rPr>
                <w:rFonts w:ascii="宋体" w:hAnsi="宋体"/>
                <w:kern w:val="0"/>
                <w:sz w:val="24"/>
              </w:rPr>
            </w:pPr>
            <w:r w:rsidRPr="00007A74">
              <w:rPr>
                <w:rFonts w:ascii="宋体" w:hAnsi="宋体" w:hint="eastAsia"/>
                <w:kern w:val="0"/>
                <w:sz w:val="24"/>
              </w:rPr>
              <w:t>6</w:t>
            </w:r>
          </w:p>
        </w:tc>
        <w:tc>
          <w:tcPr>
            <w:tcW w:w="851" w:type="dxa"/>
            <w:tcBorders>
              <w:top w:val="single" w:sz="4" w:space="0" w:color="000000"/>
              <w:left w:val="single" w:sz="4" w:space="0" w:color="000000"/>
              <w:bottom w:val="single" w:sz="4" w:space="0" w:color="000000"/>
              <w:right w:val="single" w:sz="4" w:space="0" w:color="000000"/>
            </w:tcBorders>
          </w:tcPr>
          <w:p w:rsidR="00E179BD" w:rsidRPr="00007A74" w:rsidRDefault="00E179BD" w:rsidP="0089797D">
            <w:pPr>
              <w:jc w:val="center"/>
              <w:rPr>
                <w:rFonts w:ascii="宋体" w:hAnsi="宋体" w:cs="宋体"/>
                <w:kern w:val="0"/>
                <w:sz w:val="24"/>
              </w:rPr>
            </w:pPr>
            <w:r w:rsidRPr="00007A74">
              <w:rPr>
                <w:rFonts w:ascii="宋体" w:hAnsi="宋体" w:cs="宋体" w:hint="eastAsia"/>
                <w:kern w:val="0"/>
                <w:sz w:val="24"/>
              </w:rPr>
              <w:t>保修</w:t>
            </w:r>
          </w:p>
        </w:tc>
        <w:tc>
          <w:tcPr>
            <w:tcW w:w="850" w:type="dxa"/>
            <w:tcBorders>
              <w:top w:val="single" w:sz="4" w:space="0" w:color="000000"/>
              <w:left w:val="single" w:sz="4" w:space="0" w:color="000000"/>
              <w:bottom w:val="single" w:sz="4" w:space="0" w:color="000000"/>
              <w:right w:val="single" w:sz="4" w:space="0" w:color="000000"/>
            </w:tcBorders>
            <w:vAlign w:val="center"/>
          </w:tcPr>
          <w:p w:rsidR="00E179BD" w:rsidRPr="00007A74" w:rsidRDefault="00E179BD" w:rsidP="0089797D">
            <w:pPr>
              <w:jc w:val="center"/>
              <w:rPr>
                <w:rFonts w:ascii="宋体" w:hAnsi="宋体" w:cs="宋体"/>
                <w:kern w:val="0"/>
                <w:sz w:val="24"/>
              </w:rPr>
            </w:pPr>
            <w:r w:rsidRPr="00007A74">
              <w:rPr>
                <w:rFonts w:ascii="宋体" w:hAnsi="宋体" w:cs="宋体" w:hint="eastAsia"/>
                <w:kern w:val="0"/>
                <w:sz w:val="24"/>
              </w:rPr>
              <w:t>保修</w:t>
            </w:r>
          </w:p>
        </w:tc>
        <w:tc>
          <w:tcPr>
            <w:tcW w:w="5391" w:type="dxa"/>
            <w:tcBorders>
              <w:top w:val="single" w:sz="4" w:space="0" w:color="000000"/>
              <w:left w:val="nil"/>
              <w:bottom w:val="single" w:sz="4" w:space="0" w:color="000000"/>
              <w:right w:val="single" w:sz="4" w:space="0" w:color="auto"/>
            </w:tcBorders>
            <w:vAlign w:val="center"/>
          </w:tcPr>
          <w:p w:rsidR="00E179BD" w:rsidRPr="007316E3" w:rsidRDefault="00E179BD" w:rsidP="0089797D">
            <w:pPr>
              <w:jc w:val="left"/>
              <w:rPr>
                <w:rFonts w:ascii="宋体" w:hAnsi="宋体"/>
              </w:rPr>
            </w:pPr>
            <w:r w:rsidRPr="007316E3">
              <w:rPr>
                <w:rFonts w:ascii="宋体" w:hAnsi="宋体" w:hint="eastAsia"/>
              </w:rPr>
              <w:t>原厂</w:t>
            </w:r>
            <w:r>
              <w:rPr>
                <w:rFonts w:ascii="宋体" w:hAnsi="宋体" w:hint="eastAsia"/>
              </w:rPr>
              <w:t>3</w:t>
            </w:r>
            <w:r w:rsidRPr="007316E3">
              <w:rPr>
                <w:rFonts w:ascii="宋体" w:hAnsi="宋体" w:hint="eastAsia"/>
              </w:rPr>
              <w:t>年整机质保</w:t>
            </w:r>
          </w:p>
        </w:tc>
        <w:tc>
          <w:tcPr>
            <w:tcW w:w="540" w:type="dxa"/>
            <w:tcBorders>
              <w:top w:val="single" w:sz="4" w:space="0" w:color="000000"/>
              <w:left w:val="nil"/>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hint="eastAsia"/>
                <w:sz w:val="24"/>
              </w:rPr>
              <w:t>项</w:t>
            </w:r>
          </w:p>
        </w:tc>
        <w:tc>
          <w:tcPr>
            <w:tcW w:w="540" w:type="dxa"/>
            <w:tcBorders>
              <w:top w:val="single" w:sz="4" w:space="0" w:color="000000"/>
              <w:left w:val="single" w:sz="4" w:space="0" w:color="auto"/>
              <w:bottom w:val="single" w:sz="4" w:space="0" w:color="000000"/>
              <w:right w:val="single" w:sz="4" w:space="0" w:color="auto"/>
            </w:tcBorders>
            <w:vAlign w:val="center"/>
          </w:tcPr>
          <w:p w:rsidR="00E179BD" w:rsidRPr="00007A74" w:rsidRDefault="00E179BD" w:rsidP="0089797D">
            <w:pPr>
              <w:jc w:val="center"/>
              <w:rPr>
                <w:rFonts w:ascii="宋体" w:hAnsi="宋体"/>
                <w:sz w:val="24"/>
              </w:rPr>
            </w:pPr>
            <w:r>
              <w:rPr>
                <w:rFonts w:ascii="宋体" w:hAnsi="宋体"/>
                <w:sz w:val="24"/>
              </w:rPr>
              <w:t>1</w:t>
            </w:r>
          </w:p>
        </w:tc>
      </w:tr>
    </w:tbl>
    <w:p w:rsidR="006F3513" w:rsidRDefault="006F3513" w:rsidP="00E179BD">
      <w:pPr>
        <w:pStyle w:val="affff3"/>
        <w:spacing w:line="360" w:lineRule="auto"/>
        <w:ind w:left="720" w:firstLineChars="0" w:firstLine="0"/>
        <w:rPr>
          <w:b/>
          <w:bCs/>
          <w:sz w:val="32"/>
          <w:szCs w:val="32"/>
        </w:rPr>
      </w:pPr>
    </w:p>
    <w:p w:rsidR="008F7B37" w:rsidRPr="00420F85" w:rsidRDefault="008F7B37" w:rsidP="003952F6">
      <w:pPr>
        <w:pStyle w:val="3"/>
        <w:spacing w:beforeLines="50" w:before="156" w:afterLines="50" w:after="156" w:line="520" w:lineRule="exact"/>
      </w:pPr>
      <w:bookmarkStart w:id="432" w:name="_Toc514920962"/>
      <w:bookmarkStart w:id="433" w:name="_Toc514921057"/>
      <w:bookmarkStart w:id="434" w:name="_Toc421698233"/>
      <w:bookmarkStart w:id="435" w:name="_Toc511036954"/>
      <w:bookmarkStart w:id="436" w:name="_Toc501011942"/>
      <w:bookmarkEnd w:id="430"/>
      <w:r>
        <w:rPr>
          <w:rFonts w:hint="eastAsia"/>
        </w:rPr>
        <w:t>三、质保及售后服务</w:t>
      </w:r>
      <w:bookmarkEnd w:id="432"/>
      <w:bookmarkEnd w:id="433"/>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质保按国家规定执行，至少</w:t>
      </w:r>
      <w:r w:rsidR="008C6F8B">
        <w:rPr>
          <w:rFonts w:hint="eastAsia"/>
          <w:color w:val="FF0000"/>
          <w:sz w:val="24"/>
        </w:rPr>
        <w:t>三</w:t>
      </w:r>
      <w:r w:rsidRPr="009C0591">
        <w:rPr>
          <w:rFonts w:hint="eastAsia"/>
          <w:color w:val="FF0000"/>
          <w:sz w:val="24"/>
        </w:rPr>
        <w:t>年，否则按废标处理。</w:t>
      </w:r>
    </w:p>
    <w:p w:rsidR="008F7B37" w:rsidRPr="00420F85" w:rsidRDefault="008F7B37" w:rsidP="003952F6">
      <w:pPr>
        <w:pStyle w:val="3"/>
        <w:spacing w:beforeLines="50" w:before="156" w:afterLines="50" w:after="156" w:line="520" w:lineRule="exact"/>
      </w:pPr>
      <w:bookmarkStart w:id="437" w:name="_Toc514920963"/>
      <w:bookmarkStart w:id="438" w:name="_Toc514921058"/>
      <w:r>
        <w:rPr>
          <w:rFonts w:hint="eastAsia"/>
        </w:rPr>
        <w:t>四、施工期</w:t>
      </w:r>
      <w:bookmarkEnd w:id="437"/>
      <w:bookmarkEnd w:id="438"/>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3952F6">
      <w:pPr>
        <w:pStyle w:val="3"/>
        <w:spacing w:beforeLines="50" w:before="156" w:afterLines="50" w:after="156" w:line="520" w:lineRule="exact"/>
      </w:pPr>
      <w:bookmarkStart w:id="439" w:name="_Toc500927983"/>
      <w:bookmarkStart w:id="440" w:name="_Toc501002291"/>
      <w:bookmarkStart w:id="441" w:name="_Toc501002468"/>
      <w:bookmarkStart w:id="442" w:name="_Toc501011932"/>
      <w:bookmarkStart w:id="443" w:name="_Toc511036949"/>
      <w:bookmarkStart w:id="444" w:name="_Toc514920964"/>
      <w:bookmarkStart w:id="445" w:name="_Toc514921059"/>
      <w:bookmarkStart w:id="446" w:name="_Toc115581844"/>
      <w:bookmarkStart w:id="447" w:name="_Toc387270550"/>
      <w:bookmarkStart w:id="448" w:name="_Toc387270599"/>
      <w:bookmarkStart w:id="449" w:name="_Toc390097215"/>
      <w:bookmarkStart w:id="450" w:name="_Toc390099603"/>
      <w:r>
        <w:rPr>
          <w:rFonts w:hint="eastAsia"/>
        </w:rPr>
        <w:t>五、项目实施、调试及验收</w:t>
      </w:r>
      <w:bookmarkEnd w:id="439"/>
      <w:bookmarkEnd w:id="440"/>
      <w:bookmarkEnd w:id="441"/>
      <w:bookmarkEnd w:id="442"/>
      <w:bookmarkEnd w:id="443"/>
      <w:bookmarkEnd w:id="444"/>
      <w:bookmarkEnd w:id="445"/>
    </w:p>
    <w:bookmarkEnd w:id="446"/>
    <w:bookmarkEnd w:id="447"/>
    <w:bookmarkEnd w:id="448"/>
    <w:bookmarkEnd w:id="449"/>
    <w:bookmarkEnd w:id="450"/>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lastRenderedPageBreak/>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1" w:name="_Toc387270554"/>
      <w:bookmarkStart w:id="452" w:name="_Toc387270603"/>
      <w:bookmarkStart w:id="453" w:name="_Toc390097219"/>
      <w:bookmarkStart w:id="454" w:name="_Toc390099607"/>
      <w:bookmarkStart w:id="455" w:name="_Toc419471059"/>
      <w:bookmarkStart w:id="456" w:name="_Toc500927987"/>
      <w:bookmarkStart w:id="457" w:name="_Toc501002295"/>
      <w:bookmarkStart w:id="458" w:name="_Toc501002472"/>
      <w:bookmarkStart w:id="459" w:name="_Toc501011936"/>
      <w:bookmarkStart w:id="460" w:name="_Toc511036950"/>
      <w:bookmarkStart w:id="461" w:name="_Toc514920965"/>
      <w:bookmarkStart w:id="462" w:name="_Toc514921060"/>
      <w:r>
        <w:rPr>
          <w:rFonts w:hint="eastAsia"/>
          <w:sz w:val="28"/>
          <w:szCs w:val="28"/>
        </w:rPr>
        <w:t>5.1</w:t>
      </w:r>
      <w:r>
        <w:rPr>
          <w:rFonts w:hint="eastAsia"/>
          <w:sz w:val="28"/>
          <w:szCs w:val="28"/>
        </w:rPr>
        <w:t>初验</w:t>
      </w:r>
      <w:bookmarkEnd w:id="451"/>
      <w:bookmarkEnd w:id="452"/>
      <w:bookmarkEnd w:id="453"/>
      <w:bookmarkEnd w:id="454"/>
      <w:bookmarkEnd w:id="455"/>
      <w:bookmarkEnd w:id="456"/>
      <w:bookmarkEnd w:id="457"/>
      <w:bookmarkEnd w:id="458"/>
      <w:bookmarkEnd w:id="459"/>
      <w:bookmarkEnd w:id="460"/>
      <w:bookmarkEnd w:id="461"/>
      <w:bookmarkEnd w:id="462"/>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3" w:name="_Toc387270555"/>
      <w:bookmarkStart w:id="464" w:name="_Toc387270604"/>
      <w:bookmarkStart w:id="465" w:name="_Toc390097220"/>
      <w:bookmarkStart w:id="466" w:name="_Toc390099608"/>
      <w:bookmarkStart w:id="467" w:name="_Toc419471060"/>
      <w:bookmarkStart w:id="468" w:name="_Toc500927988"/>
      <w:bookmarkStart w:id="469" w:name="_Toc501002296"/>
      <w:bookmarkStart w:id="470" w:name="_Toc501002473"/>
      <w:bookmarkStart w:id="471" w:name="_Toc501011937"/>
      <w:bookmarkStart w:id="472" w:name="_Toc511036951"/>
      <w:bookmarkStart w:id="473" w:name="_Toc514920966"/>
      <w:bookmarkStart w:id="474" w:name="_Toc514921061"/>
      <w:r>
        <w:rPr>
          <w:rFonts w:hint="eastAsia"/>
          <w:sz w:val="28"/>
          <w:szCs w:val="28"/>
        </w:rPr>
        <w:t>5.2</w:t>
      </w:r>
      <w:r>
        <w:rPr>
          <w:rFonts w:hint="eastAsia"/>
          <w:sz w:val="28"/>
          <w:szCs w:val="28"/>
        </w:rPr>
        <w:t>试运行</w:t>
      </w:r>
      <w:bookmarkEnd w:id="463"/>
      <w:bookmarkEnd w:id="464"/>
      <w:bookmarkEnd w:id="465"/>
      <w:bookmarkEnd w:id="466"/>
      <w:bookmarkEnd w:id="467"/>
      <w:bookmarkEnd w:id="468"/>
      <w:bookmarkEnd w:id="469"/>
      <w:bookmarkEnd w:id="470"/>
      <w:bookmarkEnd w:id="471"/>
      <w:bookmarkEnd w:id="472"/>
      <w:bookmarkEnd w:id="473"/>
      <w:bookmarkEnd w:id="474"/>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E14851">
        <w:rPr>
          <w:rFonts w:ascii="宋体" w:hAnsi="宋体" w:hint="eastAsia"/>
          <w:color w:val="FF0000"/>
          <w:sz w:val="24"/>
          <w:szCs w:val="24"/>
        </w:rPr>
        <w:t>1</w:t>
      </w:r>
      <w:r w:rsidR="00BE13A9" w:rsidRPr="00BE13A9">
        <w:rPr>
          <w:rFonts w:ascii="宋体" w:hAnsi="宋体" w:hint="eastAsia"/>
          <w:color w:val="FF0000"/>
          <w:sz w:val="24"/>
          <w:szCs w:val="24"/>
        </w:rPr>
        <w:t>-</w:t>
      </w:r>
      <w:r w:rsidR="00E14851">
        <w:rPr>
          <w:rFonts w:ascii="宋体" w:hAnsi="宋体" w:hint="eastAsia"/>
          <w:color w:val="FF0000"/>
          <w:sz w:val="24"/>
          <w:szCs w:val="24"/>
        </w:rPr>
        <w:t>2个月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5" w:name="_Toc387270556"/>
      <w:bookmarkStart w:id="476" w:name="_Toc387270605"/>
      <w:bookmarkStart w:id="477" w:name="_Toc390097221"/>
      <w:bookmarkStart w:id="478" w:name="_Toc390099609"/>
      <w:bookmarkStart w:id="479" w:name="_Toc419471061"/>
      <w:bookmarkStart w:id="480" w:name="_Toc500927989"/>
      <w:bookmarkStart w:id="481" w:name="_Toc501002297"/>
      <w:bookmarkStart w:id="482" w:name="_Toc501002474"/>
      <w:bookmarkStart w:id="483" w:name="_Toc501011938"/>
      <w:bookmarkStart w:id="484" w:name="_Toc511036952"/>
      <w:bookmarkStart w:id="485" w:name="_Toc514920967"/>
      <w:bookmarkStart w:id="486" w:name="_Toc514921062"/>
      <w:r>
        <w:rPr>
          <w:rFonts w:hint="eastAsia"/>
          <w:sz w:val="28"/>
          <w:szCs w:val="28"/>
        </w:rPr>
        <w:t>5.3</w:t>
      </w:r>
      <w:r>
        <w:rPr>
          <w:rFonts w:hint="eastAsia"/>
          <w:sz w:val="28"/>
          <w:szCs w:val="28"/>
        </w:rPr>
        <w:t>终验</w:t>
      </w:r>
      <w:bookmarkEnd w:id="475"/>
      <w:bookmarkEnd w:id="476"/>
      <w:bookmarkEnd w:id="477"/>
      <w:bookmarkEnd w:id="478"/>
      <w:bookmarkEnd w:id="479"/>
      <w:bookmarkEnd w:id="480"/>
      <w:bookmarkEnd w:id="481"/>
      <w:bookmarkEnd w:id="482"/>
      <w:bookmarkEnd w:id="483"/>
      <w:bookmarkEnd w:id="484"/>
      <w:bookmarkEnd w:id="485"/>
      <w:bookmarkEnd w:id="486"/>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7" w:name="_Toc115581845"/>
      <w:bookmarkStart w:id="488" w:name="_Toc387270557"/>
      <w:bookmarkStart w:id="489" w:name="_Toc387270606"/>
      <w:bookmarkStart w:id="490" w:name="_Toc390097222"/>
      <w:bookmarkStart w:id="491" w:name="_Toc390099610"/>
      <w:bookmarkStart w:id="492" w:name="_Toc419471062"/>
      <w:bookmarkStart w:id="493" w:name="_Toc421698232"/>
    </w:p>
    <w:p w:rsidR="008F7B37" w:rsidRDefault="008F7B37" w:rsidP="003952F6">
      <w:pPr>
        <w:pStyle w:val="3"/>
        <w:spacing w:beforeLines="50" w:before="156" w:afterLines="50" w:after="156" w:line="520" w:lineRule="exact"/>
      </w:pPr>
      <w:bookmarkStart w:id="494" w:name="_Toc501002475"/>
      <w:bookmarkStart w:id="495" w:name="_Toc500927990"/>
      <w:bookmarkStart w:id="496" w:name="_Toc501002298"/>
      <w:bookmarkStart w:id="497" w:name="_Toc501011939"/>
      <w:bookmarkStart w:id="498" w:name="_Toc511036953"/>
      <w:bookmarkStart w:id="499" w:name="_Toc514920968"/>
      <w:bookmarkStart w:id="500" w:name="_Toc514921063"/>
      <w:r>
        <w:rPr>
          <w:rFonts w:hint="eastAsia"/>
        </w:rPr>
        <w:lastRenderedPageBreak/>
        <w:t>六、售后服务</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07080C">
        <w:rPr>
          <w:rFonts w:ascii="宋体" w:hAnsi="宋体" w:hint="eastAsia"/>
          <w:sz w:val="24"/>
          <w:szCs w:val="24"/>
        </w:rPr>
        <w:t>3</w:t>
      </w:r>
      <w:r w:rsidRPr="00A51727">
        <w:rPr>
          <w:rFonts w:ascii="宋体" w:hAnsi="宋体" w:hint="eastAsia"/>
          <w:sz w:val="24"/>
          <w:szCs w:val="24"/>
        </w:rPr>
        <w:t>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Default="008F7B37" w:rsidP="008F7B37">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895424" w:rsidRDefault="00895424" w:rsidP="00895424">
      <w:pPr>
        <w:spacing w:line="312" w:lineRule="auto"/>
        <w:ind w:firstLineChars="200" w:firstLine="480"/>
        <w:rPr>
          <w:rFonts w:ascii="Arial" w:hAnsi="Arial" w:cs="Arial"/>
          <w:sz w:val="24"/>
        </w:rPr>
      </w:pPr>
    </w:p>
    <w:p w:rsidR="008F7B37" w:rsidRPr="008F7B37" w:rsidRDefault="008F7B37" w:rsidP="00895424">
      <w:pPr>
        <w:spacing w:line="312" w:lineRule="auto"/>
        <w:ind w:firstLineChars="200" w:firstLine="480"/>
        <w:rPr>
          <w:rFonts w:ascii="Arial" w:hAnsi="Arial" w:cs="Arial"/>
          <w:sz w:val="24"/>
        </w:rPr>
      </w:pP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6"/>
      <w:bookmarkEnd w:id="427"/>
      <w:bookmarkEnd w:id="431"/>
      <w:bookmarkEnd w:id="434"/>
      <w:bookmarkEnd w:id="435"/>
      <w:bookmarkEnd w:id="436"/>
    </w:p>
    <w:p w:rsidR="00ED0E92" w:rsidRDefault="0025468A">
      <w:pPr>
        <w:pStyle w:val="2"/>
        <w:spacing w:line="520" w:lineRule="exact"/>
      </w:pPr>
      <w:bookmarkStart w:id="501" w:name="_Hlt26955039"/>
      <w:bookmarkStart w:id="502" w:name="_Hlt26671244"/>
      <w:bookmarkStart w:id="503" w:name="_Toc501002478"/>
      <w:bookmarkStart w:id="504" w:name="_Toc501002301"/>
      <w:bookmarkStart w:id="505" w:name="_Toc511036955"/>
      <w:bookmarkStart w:id="506" w:name="_Toc500927993"/>
      <w:bookmarkStart w:id="507" w:name="_Toc421698234"/>
      <w:bookmarkStart w:id="508" w:name="_Toc501011943"/>
      <w:bookmarkStart w:id="509" w:name="_Toc49090576"/>
      <w:bookmarkStart w:id="510" w:name="_Toc120614282"/>
      <w:bookmarkStart w:id="511" w:name="_Toc26554094"/>
      <w:bookmarkEnd w:id="501"/>
      <w:bookmarkEnd w:id="502"/>
      <w:r>
        <w:rPr>
          <w:rFonts w:hint="eastAsia"/>
        </w:rPr>
        <w:t>投标书</w:t>
      </w:r>
      <w:bookmarkEnd w:id="503"/>
      <w:bookmarkEnd w:id="504"/>
      <w:bookmarkEnd w:id="505"/>
      <w:bookmarkEnd w:id="506"/>
      <w:bookmarkEnd w:id="507"/>
      <w:bookmarkEnd w:id="508"/>
      <w:bookmarkEnd w:id="509"/>
      <w:bookmarkEnd w:id="510"/>
      <w:bookmarkEnd w:id="511"/>
    </w:p>
    <w:p w:rsidR="00ED0E92" w:rsidRPr="00EC4A3D" w:rsidRDefault="0025468A">
      <w:pPr>
        <w:pStyle w:val="afff4"/>
        <w:spacing w:before="0" w:after="0" w:line="520" w:lineRule="exact"/>
        <w:ind w:firstLine="0"/>
        <w:rPr>
          <w:bCs/>
          <w:color w:val="FF0000"/>
        </w:rPr>
      </w:pPr>
      <w:r>
        <w:rPr>
          <w:rFonts w:ascii="宋体" w:hAnsi="宋体" w:hint="eastAsia"/>
          <w:kern w:val="2"/>
          <w:szCs w:val="21"/>
        </w:rPr>
        <w:t>项目名称：</w:t>
      </w:r>
      <w:r w:rsidR="00840EB6" w:rsidRPr="00840EB6">
        <w:rPr>
          <w:rFonts w:hint="eastAsia"/>
          <w:bCs/>
          <w:color w:val="FF0000"/>
        </w:rPr>
        <w:t>虚拟化平台扩容</w:t>
      </w:r>
    </w:p>
    <w:p w:rsidR="00ED0E92" w:rsidRDefault="0025468A">
      <w:pPr>
        <w:pStyle w:val="afff4"/>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2018.</w:t>
      </w:r>
      <w:r w:rsidR="00840EB6">
        <w:rPr>
          <w:rFonts w:ascii="宋体" w:hAnsi="宋体" w:hint="eastAsia"/>
          <w:color w:val="FF0000"/>
          <w:kern w:val="2"/>
          <w:sz w:val="22"/>
          <w:szCs w:val="21"/>
        </w:rPr>
        <w:t>096</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f4"/>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f4"/>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f4"/>
        <w:spacing w:before="0" w:after="0" w:line="520" w:lineRule="exact"/>
        <w:ind w:left="5040" w:hangingChars="2100" w:hanging="5040"/>
        <w:jc w:val="center"/>
        <w:rPr>
          <w:b/>
          <w:sz w:val="32"/>
          <w:szCs w:val="32"/>
        </w:rPr>
      </w:pPr>
      <w:r>
        <w:rPr>
          <w:rFonts w:ascii="宋体" w:hAnsi="宋体"/>
          <w:kern w:val="2"/>
          <w:szCs w:val="21"/>
        </w:rPr>
        <w:br w:type="page"/>
      </w:r>
      <w:bookmarkStart w:id="512" w:name="_Hlt26955041"/>
      <w:bookmarkStart w:id="513" w:name="_Toc513029276"/>
      <w:bookmarkStart w:id="514" w:name="_Toc460901585"/>
      <w:bookmarkStart w:id="515" w:name="_Toc22356580"/>
      <w:bookmarkStart w:id="516" w:name="_Toc49090577"/>
      <w:bookmarkStart w:id="517" w:name="_Toc23828478"/>
      <w:bookmarkStart w:id="518" w:name="_Toc120614283"/>
      <w:bookmarkStart w:id="519" w:name="_Toc26554095"/>
      <w:bookmarkEnd w:id="512"/>
      <w:r>
        <w:rPr>
          <w:rFonts w:hint="eastAsia"/>
          <w:b/>
          <w:sz w:val="32"/>
          <w:szCs w:val="32"/>
        </w:rPr>
        <w:lastRenderedPageBreak/>
        <w:t>投标函</w:t>
      </w:r>
      <w:bookmarkEnd w:id="513"/>
      <w:bookmarkEnd w:id="514"/>
      <w:bookmarkEnd w:id="515"/>
      <w:bookmarkEnd w:id="516"/>
      <w:bookmarkEnd w:id="517"/>
      <w:bookmarkEnd w:id="518"/>
      <w:bookmarkEnd w:id="519"/>
    </w:p>
    <w:p w:rsidR="00ED0E92" w:rsidRDefault="0025468A">
      <w:pPr>
        <w:pStyle w:val="afff4"/>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f4"/>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FB2D57" w:rsidRPr="00FB2D57">
        <w:rPr>
          <w:rFonts w:ascii="宋体" w:hAnsi="宋体" w:hint="eastAsia"/>
          <w:color w:val="FF0000"/>
          <w:kern w:val="2"/>
          <w:sz w:val="21"/>
          <w:szCs w:val="21"/>
        </w:rPr>
        <w:t>虚拟化平台扩容</w:t>
      </w:r>
      <w:r>
        <w:rPr>
          <w:rFonts w:ascii="宋体" w:hAnsi="宋体" w:hint="eastAsia"/>
          <w:kern w:val="2"/>
          <w:sz w:val="21"/>
          <w:szCs w:val="21"/>
        </w:rPr>
        <w:t>项目</w:t>
      </w:r>
      <w:r>
        <w:rPr>
          <w:rFonts w:ascii="宋体" w:hAnsi="宋体" w:hint="eastAsia"/>
          <w:kern w:val="2"/>
          <w:sz w:val="22"/>
          <w:szCs w:val="21"/>
          <w:u w:val="single"/>
        </w:rPr>
        <w:t>2018.0</w:t>
      </w:r>
      <w:r w:rsidR="00FB2D57">
        <w:rPr>
          <w:rFonts w:ascii="宋体" w:hAnsi="宋体" w:hint="eastAsia"/>
          <w:kern w:val="2"/>
          <w:sz w:val="21"/>
          <w:szCs w:val="21"/>
          <w:u w:val="single"/>
        </w:rPr>
        <w:t>96</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f4"/>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rsidP="00292F4E">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292F4E" w:rsidRPr="00292F4E">
        <w:rPr>
          <w:rFonts w:ascii="宋体" w:hAnsi="宋体" w:hint="eastAsia"/>
          <w:color w:val="FF0000"/>
          <w:sz w:val="21"/>
          <w:szCs w:val="21"/>
        </w:rPr>
        <w:t>虚拟化平台扩容</w:t>
      </w:r>
      <w:r w:rsidR="00F0068E">
        <w:rPr>
          <w:rFonts w:ascii="宋体" w:hAnsi="宋体" w:hint="eastAsia"/>
          <w:color w:val="FF0000"/>
          <w:sz w:val="21"/>
          <w:szCs w:val="21"/>
        </w:rPr>
        <w:t>项目</w:t>
      </w:r>
      <w:r>
        <w:rPr>
          <w:rFonts w:ascii="宋体" w:hAnsi="宋体" w:hint="eastAsia"/>
          <w:kern w:val="2"/>
          <w:sz w:val="21"/>
          <w:szCs w:val="21"/>
        </w:rPr>
        <w:t>，交付买方验收、使用。保证不将项目全部或者部分转包给第三方。</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f4"/>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f4"/>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f4"/>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20" w:name="_Toc501011944"/>
      <w:bookmarkStart w:id="521" w:name="_Toc501002302"/>
      <w:bookmarkStart w:id="522" w:name="_Toc500927994"/>
      <w:bookmarkStart w:id="523" w:name="_Toc501002479"/>
      <w:bookmarkStart w:id="524" w:name="_Toc511036956"/>
      <w:bookmarkStart w:id="525" w:name="_Toc421698235"/>
      <w:r>
        <w:rPr>
          <w:rFonts w:hint="eastAsia"/>
          <w:sz w:val="32"/>
          <w:szCs w:val="32"/>
        </w:rPr>
        <w:t>开标一览表</w:t>
      </w:r>
      <w:bookmarkEnd w:id="520"/>
      <w:bookmarkEnd w:id="521"/>
      <w:bookmarkEnd w:id="522"/>
      <w:bookmarkEnd w:id="523"/>
      <w:bookmarkEnd w:id="524"/>
      <w:bookmarkEnd w:id="525"/>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f0"/>
              <w:spacing w:line="520" w:lineRule="exact"/>
              <w:jc w:val="center"/>
              <w:rPr>
                <w:rFonts w:ascii="宋体" w:hAnsi="宋体" w:cs="宋体"/>
              </w:rPr>
            </w:pPr>
            <w:r>
              <w:rPr>
                <w:rFonts w:ascii="宋体" w:hAnsi="宋体" w:cs="宋体" w:hint="eastAsia"/>
              </w:rPr>
              <w:t>投标保证金</w:t>
            </w:r>
          </w:p>
          <w:p w:rsidR="00ED0E92" w:rsidRDefault="0025468A">
            <w:pPr>
              <w:pStyle w:val="aff0"/>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f0"/>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f0"/>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f0"/>
              <w:spacing w:line="520" w:lineRule="exact"/>
              <w:jc w:val="center"/>
              <w:rPr>
                <w:rFonts w:ascii="宋体" w:hAnsi="宋体" w:cs="宋体"/>
              </w:rPr>
            </w:pPr>
            <w:r>
              <w:rPr>
                <w:rFonts w:ascii="宋体" w:hAnsi="宋体" w:cs="宋体" w:hint="eastAsia"/>
              </w:rPr>
              <w:t>投标总报价</w:t>
            </w:r>
          </w:p>
          <w:p w:rsidR="00ED0E92" w:rsidRDefault="0025468A">
            <w:pPr>
              <w:pStyle w:val="aff0"/>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f0"/>
              <w:spacing w:line="520" w:lineRule="exact"/>
              <w:rPr>
                <w:rFonts w:ascii="宋体" w:hAnsi="宋体" w:cs="宋体"/>
              </w:rPr>
            </w:pPr>
            <w:r>
              <w:rPr>
                <w:rFonts w:ascii="宋体" w:hAnsi="宋体" w:cs="宋体" w:hint="eastAsia"/>
              </w:rPr>
              <w:t>大写：</w:t>
            </w:r>
          </w:p>
          <w:p w:rsidR="00ED0E92" w:rsidRDefault="0025468A">
            <w:pPr>
              <w:pStyle w:val="aff0"/>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3952F6">
      <w:pPr>
        <w:snapToGrid w:val="0"/>
        <w:spacing w:afterLines="150" w:after="468"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f0"/>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6" w:name="_Hlt26955052"/>
      <w:bookmarkStart w:id="527" w:name="_Hlt26955045"/>
      <w:bookmarkStart w:id="528" w:name="_Toc49090579"/>
      <w:bookmarkStart w:id="529" w:name="_Toc120614286"/>
      <w:bookmarkStart w:id="530" w:name="_Toc23828480"/>
      <w:bookmarkStart w:id="531" w:name="_Toc26554097"/>
      <w:bookmarkEnd w:id="526"/>
      <w:bookmarkEnd w:id="527"/>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3952F6">
      <w:pPr>
        <w:spacing w:afterLines="150" w:after="468"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8"/>
      <w:bookmarkEnd w:id="529"/>
      <w:bookmarkEnd w:id="530"/>
      <w:bookmarkEnd w:id="531"/>
    </w:p>
    <w:p w:rsidR="00ED0E92" w:rsidRDefault="0025468A">
      <w:pPr>
        <w:pStyle w:val="aff0"/>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3952F6">
      <w:pPr>
        <w:spacing w:afterLines="150" w:after="468"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2" w:name="_Hlt26580838"/>
      <w:bookmarkStart w:id="533" w:name="_Hlt26609391"/>
      <w:bookmarkStart w:id="534" w:name="_Hlt26782999"/>
      <w:bookmarkStart w:id="535" w:name="_Hlt24879081"/>
      <w:bookmarkStart w:id="536" w:name="_Hlt26955064"/>
      <w:bookmarkStart w:id="537" w:name="_Hlt26671343"/>
      <w:bookmarkStart w:id="538" w:name="_Hlt26671372"/>
      <w:bookmarkStart w:id="539" w:name="_Hlt26955056"/>
      <w:bookmarkStart w:id="540" w:name="_Toc26554101"/>
      <w:bookmarkStart w:id="541" w:name="_Toc120614288"/>
      <w:bookmarkStart w:id="542" w:name="_Toc421698236"/>
      <w:bookmarkStart w:id="543" w:name="_Toc500927995"/>
      <w:bookmarkStart w:id="544" w:name="_Toc501002303"/>
      <w:bookmarkStart w:id="545" w:name="_Toc501002480"/>
      <w:bookmarkStart w:id="546" w:name="_Toc501011945"/>
      <w:bookmarkStart w:id="547" w:name="_Toc511036957"/>
      <w:bookmarkEnd w:id="532"/>
      <w:bookmarkEnd w:id="533"/>
      <w:bookmarkEnd w:id="534"/>
      <w:bookmarkEnd w:id="535"/>
      <w:bookmarkEnd w:id="536"/>
      <w:bookmarkEnd w:id="537"/>
      <w:bookmarkEnd w:id="538"/>
      <w:bookmarkEnd w:id="539"/>
      <w:r>
        <w:rPr>
          <w:rFonts w:ascii="楷体_GB2312" w:hAnsi="Times New Roman" w:cs="Times New Roman" w:hint="eastAsia"/>
          <w:bCs w:val="0"/>
          <w:sz w:val="32"/>
          <w:szCs w:val="32"/>
        </w:rPr>
        <w:t>附</w:t>
      </w:r>
      <w:bookmarkStart w:id="548" w:name="_Toc23828481"/>
      <w:bookmarkStart w:id="549" w:name="_Toc22356581"/>
      <w:bookmarkStart w:id="550" w:name="_Toc513029279"/>
      <w:bookmarkStart w:id="551" w:name="_Toc462564145"/>
      <w:bookmarkEnd w:id="540"/>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1"/>
      <w:bookmarkEnd w:id="542"/>
      <w:bookmarkEnd w:id="543"/>
      <w:bookmarkEnd w:id="544"/>
      <w:bookmarkEnd w:id="545"/>
      <w:bookmarkEnd w:id="546"/>
      <w:bookmarkEnd w:id="547"/>
      <w:bookmarkEnd w:id="548"/>
      <w:bookmarkEnd w:id="549"/>
      <w:bookmarkEnd w:id="550"/>
      <w:bookmarkEnd w:id="551"/>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2" w:name="_Hlt26609389"/>
      <w:bookmarkStart w:id="553" w:name="_Hlt26671374"/>
      <w:bookmarkStart w:id="554" w:name="_Hlt26955066"/>
      <w:bookmarkStart w:id="555" w:name="_Toc513029280"/>
      <w:bookmarkStart w:id="556" w:name="_Toc22356582"/>
      <w:bookmarkStart w:id="557" w:name="_Toc23828482"/>
      <w:bookmarkStart w:id="558" w:name="_Toc26554102"/>
      <w:bookmarkStart w:id="559" w:name="_Toc49090581"/>
      <w:bookmarkStart w:id="560" w:name="_Toc120614289"/>
      <w:bookmarkStart w:id="561" w:name="_Toc209238377"/>
      <w:bookmarkStart w:id="562" w:name="_Toc462564146"/>
      <w:bookmarkEnd w:id="552"/>
      <w:bookmarkEnd w:id="553"/>
      <w:bookmarkEnd w:id="554"/>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5"/>
      <w:bookmarkEnd w:id="556"/>
      <w:bookmarkEnd w:id="557"/>
      <w:bookmarkEnd w:id="558"/>
      <w:bookmarkEnd w:id="559"/>
      <w:bookmarkEnd w:id="560"/>
      <w:bookmarkEnd w:id="561"/>
    </w:p>
    <w:p w:rsidR="00ED0E92" w:rsidRDefault="00ED0E92">
      <w:pPr>
        <w:spacing w:line="520" w:lineRule="exact"/>
        <w:ind w:firstLineChars="200" w:firstLine="482"/>
        <w:rPr>
          <w:rFonts w:ascii="宋体" w:hAnsi="宋体"/>
          <w:b/>
          <w:bCs/>
          <w:sz w:val="24"/>
          <w:szCs w:val="24"/>
        </w:rPr>
      </w:pPr>
    </w:p>
    <w:p w:rsidR="00ED0E92" w:rsidRDefault="0025468A">
      <w:pPr>
        <w:pStyle w:val="aff0"/>
        <w:spacing w:line="520" w:lineRule="exact"/>
        <w:ind w:firstLine="420"/>
        <w:jc w:val="left"/>
        <w:rPr>
          <w:rFonts w:ascii="宋体" w:hAnsi="宋体"/>
        </w:rPr>
      </w:pPr>
      <w:r>
        <w:rPr>
          <w:rFonts w:ascii="宋体" w:hAnsi="宋体" w:hint="eastAsia"/>
        </w:rPr>
        <w:t>（复印件，加盖公章）</w:t>
      </w:r>
    </w:p>
    <w:p w:rsidR="00ED0E92" w:rsidRDefault="00ED0E92">
      <w:pPr>
        <w:pStyle w:val="aff0"/>
        <w:spacing w:line="520" w:lineRule="exact"/>
        <w:ind w:firstLine="420"/>
        <w:jc w:val="left"/>
        <w:rPr>
          <w:rFonts w:ascii="宋体" w:hAnsi="宋体"/>
        </w:rPr>
      </w:pPr>
    </w:p>
    <w:p w:rsidR="00ED0E92" w:rsidRDefault="0025468A">
      <w:pPr>
        <w:pStyle w:val="aff0"/>
        <w:spacing w:line="520" w:lineRule="exact"/>
        <w:rPr>
          <w:rFonts w:ascii="宋体" w:hAnsi="宋体"/>
          <w:b/>
          <w:bCs/>
          <w:szCs w:val="21"/>
        </w:rPr>
      </w:pPr>
      <w:bookmarkStart w:id="563" w:name="_Toc23828483"/>
      <w:bookmarkStart w:id="564" w:name="_Toc120614291"/>
      <w:bookmarkStart w:id="565" w:name="_Toc209238379"/>
      <w:bookmarkStart w:id="566" w:name="_Toc24878535"/>
      <w:bookmarkStart w:id="567" w:name="_Toc26554103"/>
      <w:bookmarkStart w:id="568" w:name="_Toc22356583"/>
      <w:bookmarkStart w:id="569" w:name="_Toc513029281"/>
      <w:bookmarkStart w:id="570" w:name="_Toc49090582"/>
      <w:r>
        <w:rPr>
          <w:rFonts w:ascii="宋体" w:hAnsi="宋体" w:hint="eastAsia"/>
          <w:b/>
          <w:bCs/>
          <w:szCs w:val="21"/>
        </w:rPr>
        <w:t xml:space="preserve">附件2 </w:t>
      </w:r>
    </w:p>
    <w:p w:rsidR="00ED0E92" w:rsidRDefault="0025468A">
      <w:pPr>
        <w:pStyle w:val="aff0"/>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1" w:name="_格式2__法定代表人授权书"/>
      <w:bookmarkEnd w:id="562"/>
      <w:bookmarkEnd w:id="563"/>
      <w:bookmarkEnd w:id="564"/>
      <w:bookmarkEnd w:id="565"/>
      <w:bookmarkEnd w:id="566"/>
      <w:bookmarkEnd w:id="567"/>
      <w:bookmarkEnd w:id="568"/>
      <w:bookmarkEnd w:id="569"/>
      <w:bookmarkEnd w:id="570"/>
      <w:bookmarkEnd w:id="571"/>
    </w:p>
    <w:p w:rsidR="00ED0E92" w:rsidRDefault="00ED0E92">
      <w:pPr>
        <w:pStyle w:val="aff0"/>
        <w:spacing w:line="520" w:lineRule="exact"/>
        <w:rPr>
          <w:rFonts w:ascii="宋体" w:hAnsi="宋体"/>
          <w:szCs w:val="21"/>
        </w:rPr>
      </w:pP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w:t>
      </w:r>
      <w:r w:rsidR="00EB7FDE">
        <w:rPr>
          <w:rFonts w:ascii="宋体" w:hAnsi="宋体" w:hint="eastAsia"/>
          <w:b/>
          <w:color w:val="C00000"/>
          <w:kern w:val="2"/>
          <w:sz w:val="22"/>
          <w:szCs w:val="21"/>
        </w:rPr>
        <w:t>96</w:t>
      </w:r>
      <w:r>
        <w:rPr>
          <w:rFonts w:ascii="宋体" w:hAnsi="宋体" w:hint="eastAsia"/>
          <w:kern w:val="2"/>
          <w:szCs w:val="21"/>
        </w:rPr>
        <w:t>号项目的投标活动的合法代理人，以本公司名义全权处理一切与该项目投标有关的事务。</w:t>
      </w: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f4"/>
        <w:spacing w:before="0" w:after="0" w:line="520" w:lineRule="exact"/>
        <w:ind w:firstLineChars="200"/>
        <w:rPr>
          <w:rFonts w:ascii="宋体" w:hAnsi="宋体"/>
          <w:kern w:val="2"/>
          <w:szCs w:val="21"/>
        </w:rPr>
      </w:pP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f4"/>
        <w:spacing w:before="0" w:after="0" w:line="520" w:lineRule="exact"/>
        <w:ind w:firstLineChars="200"/>
        <w:rPr>
          <w:rFonts w:ascii="宋体" w:hAnsi="宋体"/>
          <w:kern w:val="2"/>
          <w:szCs w:val="21"/>
        </w:rPr>
      </w:pP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f4"/>
        <w:spacing w:before="0" w:after="0" w:line="520" w:lineRule="exact"/>
        <w:ind w:firstLineChars="200"/>
        <w:rPr>
          <w:rFonts w:ascii="宋体" w:hAnsi="宋体"/>
          <w:kern w:val="2"/>
          <w:szCs w:val="21"/>
        </w:rPr>
      </w:pP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f4"/>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2" w:name="_格式3__银行出具的资信证明"/>
      <w:bookmarkStart w:id="573" w:name="_Hlt26671380"/>
      <w:bookmarkStart w:id="574" w:name="_Hlt26955070"/>
      <w:bookmarkStart w:id="575" w:name="_Toc513029283"/>
      <w:bookmarkStart w:id="576" w:name="_Toc26554105"/>
      <w:bookmarkStart w:id="577" w:name="_Toc120614292"/>
      <w:bookmarkStart w:id="578" w:name="_Toc209238380"/>
      <w:bookmarkStart w:id="579" w:name="_Toc49090584"/>
      <w:bookmarkStart w:id="580" w:name="_Toc23828485"/>
      <w:bookmarkStart w:id="581" w:name="_Toc22356585"/>
      <w:bookmarkEnd w:id="572"/>
      <w:bookmarkEnd w:id="573"/>
      <w:bookmarkEnd w:id="574"/>
    </w:p>
    <w:p w:rsidR="00ED0E92" w:rsidRDefault="0025468A">
      <w:pPr>
        <w:pStyle w:val="aff0"/>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f0"/>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f0"/>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8"/>
      <w:bookmarkEnd w:id="429"/>
      <w:bookmarkEnd w:id="575"/>
      <w:bookmarkEnd w:id="576"/>
      <w:bookmarkEnd w:id="577"/>
      <w:bookmarkEnd w:id="578"/>
      <w:bookmarkEnd w:id="579"/>
      <w:bookmarkEnd w:id="580"/>
      <w:bookmarkEnd w:id="581"/>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33" w:rsidRDefault="00EB2333" w:rsidP="00ED0E92">
      <w:r>
        <w:separator/>
      </w:r>
    </w:p>
  </w:endnote>
  <w:endnote w:type="continuationSeparator" w:id="0">
    <w:p w:rsidR="00EB2333" w:rsidRDefault="00EB2333" w:rsidP="00ED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ˎ̥,Verdana,Arial">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5A" w:rsidRDefault="007F23C3">
    <w:pPr>
      <w:pStyle w:val="afa"/>
      <w:framePr w:wrap="around" w:vAnchor="text" w:hAnchor="margin" w:xAlign="right" w:y="1"/>
      <w:rPr>
        <w:rStyle w:val="aff4"/>
      </w:rPr>
    </w:pPr>
    <w:r>
      <w:fldChar w:fldCharType="begin"/>
    </w:r>
    <w:r w:rsidR="0012135A">
      <w:rPr>
        <w:rStyle w:val="aff4"/>
      </w:rPr>
      <w:instrText xml:space="preserve">PAGE  </w:instrText>
    </w:r>
    <w:r>
      <w:fldChar w:fldCharType="end"/>
    </w:r>
  </w:p>
  <w:p w:rsidR="0012135A" w:rsidRDefault="0012135A">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5A" w:rsidRDefault="007F23C3">
    <w:pPr>
      <w:pStyle w:val="afa"/>
      <w:framePr w:wrap="around" w:vAnchor="text" w:hAnchor="margin" w:xAlign="right" w:y="1"/>
      <w:rPr>
        <w:rStyle w:val="aff4"/>
      </w:rPr>
    </w:pPr>
    <w:r>
      <w:fldChar w:fldCharType="begin"/>
    </w:r>
    <w:r w:rsidR="0012135A">
      <w:rPr>
        <w:rStyle w:val="aff4"/>
      </w:rPr>
      <w:instrText xml:space="preserve">PAGE  </w:instrText>
    </w:r>
    <w:r>
      <w:fldChar w:fldCharType="separate"/>
    </w:r>
    <w:r w:rsidR="0063328E">
      <w:rPr>
        <w:rStyle w:val="aff4"/>
        <w:noProof/>
      </w:rPr>
      <w:t>12</w:t>
    </w:r>
    <w:r>
      <w:fldChar w:fldCharType="end"/>
    </w:r>
  </w:p>
  <w:p w:rsidR="0012135A" w:rsidRDefault="0012135A">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33" w:rsidRDefault="00EB2333" w:rsidP="00ED0E92">
      <w:r>
        <w:separator/>
      </w:r>
    </w:p>
  </w:footnote>
  <w:footnote w:type="continuationSeparator" w:id="0">
    <w:p w:rsidR="00EB2333" w:rsidRDefault="00EB2333" w:rsidP="00ED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5A" w:rsidRDefault="0012135A">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15:restartNumberingAfterBreak="0">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E6"/>
    <w:rsid w:val="00001AF9"/>
    <w:rsid w:val="0000223C"/>
    <w:rsid w:val="00002BC0"/>
    <w:rsid w:val="00014124"/>
    <w:rsid w:val="00016891"/>
    <w:rsid w:val="00021D1C"/>
    <w:rsid w:val="000224D8"/>
    <w:rsid w:val="0003140D"/>
    <w:rsid w:val="00032DBE"/>
    <w:rsid w:val="00033055"/>
    <w:rsid w:val="000370B8"/>
    <w:rsid w:val="000413D1"/>
    <w:rsid w:val="00045425"/>
    <w:rsid w:val="0005473E"/>
    <w:rsid w:val="00057D4F"/>
    <w:rsid w:val="00064BAC"/>
    <w:rsid w:val="00065A1C"/>
    <w:rsid w:val="00067E33"/>
    <w:rsid w:val="0007080C"/>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6174"/>
    <w:rsid w:val="000F1ECF"/>
    <w:rsid w:val="000F5A58"/>
    <w:rsid w:val="000F72D6"/>
    <w:rsid w:val="0010110B"/>
    <w:rsid w:val="001063D4"/>
    <w:rsid w:val="001140D0"/>
    <w:rsid w:val="0011452B"/>
    <w:rsid w:val="001204E4"/>
    <w:rsid w:val="0012135A"/>
    <w:rsid w:val="0012210B"/>
    <w:rsid w:val="001229DD"/>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70F64"/>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1F29"/>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327D"/>
    <w:rsid w:val="003533D8"/>
    <w:rsid w:val="00353D4C"/>
    <w:rsid w:val="00355078"/>
    <w:rsid w:val="00355F88"/>
    <w:rsid w:val="003602AB"/>
    <w:rsid w:val="003607F2"/>
    <w:rsid w:val="00360D59"/>
    <w:rsid w:val="00367702"/>
    <w:rsid w:val="00370606"/>
    <w:rsid w:val="00376290"/>
    <w:rsid w:val="00377222"/>
    <w:rsid w:val="0037743B"/>
    <w:rsid w:val="00380EBE"/>
    <w:rsid w:val="00382AD5"/>
    <w:rsid w:val="00387F70"/>
    <w:rsid w:val="0039044A"/>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4AEE"/>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7FA"/>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8D8"/>
    <w:rsid w:val="00604D89"/>
    <w:rsid w:val="00605549"/>
    <w:rsid w:val="006106C3"/>
    <w:rsid w:val="00610B0E"/>
    <w:rsid w:val="00612F13"/>
    <w:rsid w:val="00613DA9"/>
    <w:rsid w:val="00615777"/>
    <w:rsid w:val="00616DA1"/>
    <w:rsid w:val="006177AD"/>
    <w:rsid w:val="0062184D"/>
    <w:rsid w:val="00627A53"/>
    <w:rsid w:val="00630134"/>
    <w:rsid w:val="0063328E"/>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93C"/>
    <w:rsid w:val="007F1A2D"/>
    <w:rsid w:val="007F23C3"/>
    <w:rsid w:val="007F32C7"/>
    <w:rsid w:val="007F3A9C"/>
    <w:rsid w:val="007F5ACC"/>
    <w:rsid w:val="00800969"/>
    <w:rsid w:val="00806897"/>
    <w:rsid w:val="00807FFA"/>
    <w:rsid w:val="00810C9F"/>
    <w:rsid w:val="008113E0"/>
    <w:rsid w:val="00812E71"/>
    <w:rsid w:val="00814058"/>
    <w:rsid w:val="0082221B"/>
    <w:rsid w:val="00825BEF"/>
    <w:rsid w:val="00830FC9"/>
    <w:rsid w:val="00831866"/>
    <w:rsid w:val="008334C4"/>
    <w:rsid w:val="00835B69"/>
    <w:rsid w:val="00837116"/>
    <w:rsid w:val="00840EB6"/>
    <w:rsid w:val="00843657"/>
    <w:rsid w:val="0084578C"/>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EF4"/>
    <w:rsid w:val="008C5997"/>
    <w:rsid w:val="008C6F8B"/>
    <w:rsid w:val="008C770A"/>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0F58"/>
    <w:rsid w:val="009A10DA"/>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3366"/>
    <w:rsid w:val="00A67D5B"/>
    <w:rsid w:val="00A706BD"/>
    <w:rsid w:val="00A718E9"/>
    <w:rsid w:val="00A71A1C"/>
    <w:rsid w:val="00A730A1"/>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73E5C"/>
    <w:rsid w:val="00B763B8"/>
    <w:rsid w:val="00B766A3"/>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597B"/>
    <w:rsid w:val="00BD7679"/>
    <w:rsid w:val="00BE13A9"/>
    <w:rsid w:val="00BE7632"/>
    <w:rsid w:val="00BE77F2"/>
    <w:rsid w:val="00BF1A16"/>
    <w:rsid w:val="00BF2F12"/>
    <w:rsid w:val="00C0108B"/>
    <w:rsid w:val="00C025FF"/>
    <w:rsid w:val="00C11926"/>
    <w:rsid w:val="00C159EA"/>
    <w:rsid w:val="00C2035B"/>
    <w:rsid w:val="00C22201"/>
    <w:rsid w:val="00C23FB6"/>
    <w:rsid w:val="00C24AF5"/>
    <w:rsid w:val="00C25AC1"/>
    <w:rsid w:val="00C30572"/>
    <w:rsid w:val="00C318B1"/>
    <w:rsid w:val="00C333C2"/>
    <w:rsid w:val="00C44AEC"/>
    <w:rsid w:val="00C52FDA"/>
    <w:rsid w:val="00C55EB2"/>
    <w:rsid w:val="00C571D7"/>
    <w:rsid w:val="00C61585"/>
    <w:rsid w:val="00C61BCA"/>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3B33"/>
    <w:rsid w:val="00D1255B"/>
    <w:rsid w:val="00D130AD"/>
    <w:rsid w:val="00D17FD5"/>
    <w:rsid w:val="00D20744"/>
    <w:rsid w:val="00D21A79"/>
    <w:rsid w:val="00D22663"/>
    <w:rsid w:val="00D2299D"/>
    <w:rsid w:val="00D24066"/>
    <w:rsid w:val="00D34145"/>
    <w:rsid w:val="00D35C68"/>
    <w:rsid w:val="00D361B4"/>
    <w:rsid w:val="00D370F9"/>
    <w:rsid w:val="00D405BB"/>
    <w:rsid w:val="00D43443"/>
    <w:rsid w:val="00D44562"/>
    <w:rsid w:val="00D447D8"/>
    <w:rsid w:val="00D47019"/>
    <w:rsid w:val="00D527E7"/>
    <w:rsid w:val="00D53D2E"/>
    <w:rsid w:val="00D56D4A"/>
    <w:rsid w:val="00D6554E"/>
    <w:rsid w:val="00D66E6D"/>
    <w:rsid w:val="00D6706C"/>
    <w:rsid w:val="00D67154"/>
    <w:rsid w:val="00D70F43"/>
    <w:rsid w:val="00D73097"/>
    <w:rsid w:val="00D73C1E"/>
    <w:rsid w:val="00D763FA"/>
    <w:rsid w:val="00D82A9D"/>
    <w:rsid w:val="00D85889"/>
    <w:rsid w:val="00D86C1F"/>
    <w:rsid w:val="00D86CFD"/>
    <w:rsid w:val="00D9070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5CF3"/>
    <w:rsid w:val="00DF646A"/>
    <w:rsid w:val="00DF6F8E"/>
    <w:rsid w:val="00E000D5"/>
    <w:rsid w:val="00E02FD5"/>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926F1"/>
    <w:rsid w:val="00EA0B17"/>
    <w:rsid w:val="00EA22EC"/>
    <w:rsid w:val="00EA4852"/>
    <w:rsid w:val="00EA6668"/>
    <w:rsid w:val="00EA6A06"/>
    <w:rsid w:val="00EA6EE0"/>
    <w:rsid w:val="00EA7801"/>
    <w:rsid w:val="00EB1DD6"/>
    <w:rsid w:val="00EB2333"/>
    <w:rsid w:val="00EB7FDE"/>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86EEA"/>
    <w:rsid w:val="00F91263"/>
    <w:rsid w:val="00F964BA"/>
    <w:rsid w:val="00F96C0E"/>
    <w:rsid w:val="00F96C75"/>
    <w:rsid w:val="00F97075"/>
    <w:rsid w:val="00FA2538"/>
    <w:rsid w:val="00FA2A2B"/>
    <w:rsid w:val="00FA4026"/>
    <w:rsid w:val="00FB02A6"/>
    <w:rsid w:val="00FB2554"/>
    <w:rsid w:val="00FB2D57"/>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19222"/>
  <w15:docId w15:val="{E4CFF5F0-333B-4ABD-A4F6-81AF64B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0"/>
    <w:qFormat/>
    <w:rsid w:val="00ED0E92"/>
    <w:pPr>
      <w:keepNext/>
      <w:jc w:val="center"/>
      <w:outlineLvl w:val="0"/>
    </w:pPr>
    <w:rPr>
      <w:rFonts w:ascii="楷体_GB2312" w:eastAsia="楷体_GB2312"/>
      <w:sz w:val="28"/>
      <w:szCs w:val="28"/>
    </w:rPr>
  </w:style>
  <w:style w:type="paragraph" w:styleId="2">
    <w:name w:val="heading 2"/>
    <w:basedOn w:val="a"/>
    <w:next w:val="a0"/>
    <w:link w:val="20"/>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0"/>
    <w:qFormat/>
    <w:rsid w:val="00ED0E92"/>
    <w:pPr>
      <w:keepNext/>
      <w:keepLines/>
      <w:spacing w:before="260" w:after="260" w:line="412" w:lineRule="auto"/>
      <w:outlineLvl w:val="2"/>
    </w:pPr>
    <w:rPr>
      <w:b/>
      <w:bCs/>
      <w:sz w:val="32"/>
      <w:szCs w:val="32"/>
    </w:rPr>
  </w:style>
  <w:style w:type="paragraph" w:styleId="4">
    <w:name w:val="heading 4"/>
    <w:basedOn w:val="a"/>
    <w:next w:val="a0"/>
    <w:link w:val="40"/>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0"/>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0"/>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ED0E92"/>
    <w:pPr>
      <w:ind w:firstLineChars="200" w:firstLine="420"/>
    </w:pPr>
  </w:style>
  <w:style w:type="paragraph" w:styleId="a5">
    <w:name w:val="annotation subject"/>
    <w:basedOn w:val="a6"/>
    <w:next w:val="a6"/>
    <w:link w:val="a7"/>
    <w:uiPriority w:val="99"/>
    <w:semiHidden/>
    <w:unhideWhenUsed/>
    <w:qFormat/>
    <w:rsid w:val="00ED0E92"/>
    <w:rPr>
      <w:b/>
      <w:bCs/>
      <w:sz w:val="24"/>
    </w:rPr>
  </w:style>
  <w:style w:type="paragraph" w:styleId="a6">
    <w:name w:val="annotation text"/>
    <w:basedOn w:val="a"/>
    <w:link w:val="a8"/>
    <w:qFormat/>
    <w:rsid w:val="00ED0E92"/>
    <w:pPr>
      <w:jc w:val="left"/>
    </w:pPr>
    <w:rPr>
      <w:szCs w:val="24"/>
    </w:rPr>
  </w:style>
  <w:style w:type="paragraph" w:styleId="71">
    <w:name w:val="toc 7"/>
    <w:basedOn w:val="a"/>
    <w:next w:val="a"/>
    <w:uiPriority w:val="39"/>
    <w:unhideWhenUsed/>
    <w:qFormat/>
    <w:rsid w:val="00ED0E92"/>
    <w:pPr>
      <w:ind w:leftChars="1200" w:left="2520"/>
    </w:pPr>
    <w:rPr>
      <w:rFonts w:ascii="Calibri" w:hAnsi="Calibri"/>
      <w:szCs w:val="22"/>
    </w:rPr>
  </w:style>
  <w:style w:type="paragraph" w:styleId="a9">
    <w:name w:val="Body Text First Indent"/>
    <w:basedOn w:val="aa"/>
    <w:link w:val="ab"/>
    <w:qFormat/>
    <w:rsid w:val="00ED0E92"/>
    <w:pPr>
      <w:ind w:firstLineChars="100" w:firstLine="420"/>
    </w:pPr>
    <w:rPr>
      <w:sz w:val="24"/>
      <w:szCs w:val="24"/>
    </w:rPr>
  </w:style>
  <w:style w:type="paragraph" w:styleId="aa">
    <w:name w:val="Body Text"/>
    <w:basedOn w:val="a"/>
    <w:link w:val="ac"/>
    <w:qFormat/>
    <w:rsid w:val="00ED0E92"/>
    <w:pPr>
      <w:spacing w:after="120"/>
    </w:pPr>
  </w:style>
  <w:style w:type="paragraph" w:styleId="ad">
    <w:name w:val="List Number"/>
    <w:basedOn w:val="a"/>
    <w:qFormat/>
    <w:rsid w:val="00ED0E92"/>
    <w:pPr>
      <w:tabs>
        <w:tab w:val="left" w:pos="1980"/>
      </w:tabs>
      <w:ind w:left="1980" w:hanging="1980"/>
    </w:pPr>
    <w:rPr>
      <w:sz w:val="24"/>
      <w:szCs w:val="24"/>
    </w:rPr>
  </w:style>
  <w:style w:type="paragraph" w:styleId="ae">
    <w:name w:val="caption"/>
    <w:basedOn w:val="a"/>
    <w:next w:val="a"/>
    <w:link w:val="af"/>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f0">
    <w:name w:val="Document Map"/>
    <w:basedOn w:val="a"/>
    <w:link w:val="af1"/>
    <w:uiPriority w:val="99"/>
    <w:qFormat/>
    <w:rsid w:val="00ED0E92"/>
    <w:pPr>
      <w:shd w:val="clear" w:color="auto" w:fill="000080"/>
    </w:pPr>
  </w:style>
  <w:style w:type="paragraph" w:styleId="31">
    <w:name w:val="List Bullet 3"/>
    <w:basedOn w:val="a"/>
    <w:qFormat/>
    <w:rsid w:val="00ED0E92"/>
    <w:pPr>
      <w:tabs>
        <w:tab w:val="left" w:pos="1200"/>
      </w:tabs>
      <w:ind w:leftChars="400" w:left="1200" w:hangingChars="200" w:hanging="360"/>
    </w:pPr>
    <w:rPr>
      <w:szCs w:val="24"/>
    </w:rPr>
  </w:style>
  <w:style w:type="paragraph" w:styleId="af2">
    <w:name w:val="Body Text Indent"/>
    <w:basedOn w:val="a"/>
    <w:link w:val="af3"/>
    <w:qFormat/>
    <w:rsid w:val="00ED0E92"/>
    <w:pPr>
      <w:spacing w:after="120"/>
      <w:ind w:leftChars="200" w:left="420"/>
    </w:pPr>
    <w:rPr>
      <w:rFonts w:ascii="楷体_GB2312" w:eastAsia="楷体_GB2312"/>
      <w:sz w:val="32"/>
      <w:szCs w:val="32"/>
    </w:rPr>
  </w:style>
  <w:style w:type="paragraph" w:styleId="32">
    <w:name w:val="List Number 3"/>
    <w:basedOn w:val="a"/>
    <w:qFormat/>
    <w:rsid w:val="00ED0E92"/>
    <w:pPr>
      <w:tabs>
        <w:tab w:val="left" w:pos="1200"/>
      </w:tabs>
      <w:ind w:leftChars="400" w:left="1200" w:hangingChars="200" w:hanging="360"/>
    </w:pPr>
    <w:rPr>
      <w:szCs w:val="24"/>
    </w:rPr>
  </w:style>
  <w:style w:type="paragraph" w:styleId="21">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3">
    <w:name w:val="toc 3"/>
    <w:basedOn w:val="a"/>
    <w:next w:val="a"/>
    <w:uiPriority w:val="39"/>
    <w:unhideWhenUsed/>
    <w:qFormat/>
    <w:rsid w:val="00ED0E92"/>
    <w:pPr>
      <w:ind w:leftChars="400" w:left="840"/>
    </w:pPr>
  </w:style>
  <w:style w:type="paragraph" w:styleId="af4">
    <w:name w:val="Plain Text"/>
    <w:basedOn w:val="a"/>
    <w:link w:val="af5"/>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f6">
    <w:name w:val="Date"/>
    <w:basedOn w:val="a"/>
    <w:next w:val="a"/>
    <w:link w:val="af7"/>
    <w:qFormat/>
    <w:rsid w:val="00ED0E92"/>
    <w:pPr>
      <w:widowControl/>
    </w:pPr>
    <w:rPr>
      <w:rFonts w:ascii="楷体_GB2312" w:eastAsia="楷体_GB2312"/>
      <w:kern w:val="0"/>
      <w:sz w:val="32"/>
      <w:szCs w:val="20"/>
    </w:rPr>
  </w:style>
  <w:style w:type="paragraph" w:styleId="22">
    <w:name w:val="Body Text Indent 2"/>
    <w:basedOn w:val="a"/>
    <w:link w:val="23"/>
    <w:rsid w:val="00ED0E92"/>
    <w:pPr>
      <w:spacing w:after="120" w:line="480" w:lineRule="auto"/>
      <w:ind w:leftChars="200" w:left="420"/>
    </w:pPr>
    <w:rPr>
      <w:szCs w:val="24"/>
    </w:rPr>
  </w:style>
  <w:style w:type="paragraph" w:styleId="af8">
    <w:name w:val="Balloon Text"/>
    <w:basedOn w:val="a"/>
    <w:link w:val="af9"/>
    <w:qFormat/>
    <w:rsid w:val="00ED0E92"/>
    <w:rPr>
      <w:sz w:val="18"/>
      <w:szCs w:val="18"/>
    </w:rPr>
  </w:style>
  <w:style w:type="paragraph" w:styleId="afa">
    <w:name w:val="footer"/>
    <w:basedOn w:val="a"/>
    <w:link w:val="afb"/>
    <w:rsid w:val="00ED0E92"/>
    <w:pPr>
      <w:tabs>
        <w:tab w:val="center" w:pos="4153"/>
        <w:tab w:val="right" w:pos="8306"/>
      </w:tabs>
      <w:snapToGrid w:val="0"/>
      <w:jc w:val="left"/>
    </w:pPr>
    <w:rPr>
      <w:rFonts w:ascii="宋体" w:hAnsi="宋体"/>
      <w:sz w:val="18"/>
      <w:szCs w:val="18"/>
    </w:rPr>
  </w:style>
  <w:style w:type="paragraph" w:styleId="afc">
    <w:name w:val="header"/>
    <w:basedOn w:val="a"/>
    <w:link w:val="afd"/>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1">
    <w:name w:val="toc 1"/>
    <w:basedOn w:val="a"/>
    <w:next w:val="a"/>
    <w:uiPriority w:val="39"/>
    <w:qFormat/>
    <w:rsid w:val="00ED0E92"/>
  </w:style>
  <w:style w:type="paragraph" w:styleId="41">
    <w:name w:val="toc 4"/>
    <w:basedOn w:val="a"/>
    <w:next w:val="a"/>
    <w:uiPriority w:val="39"/>
    <w:unhideWhenUsed/>
    <w:qFormat/>
    <w:rsid w:val="00ED0E92"/>
    <w:pPr>
      <w:ind w:leftChars="600" w:left="1260"/>
    </w:pPr>
    <w:rPr>
      <w:rFonts w:ascii="Calibri" w:hAnsi="Calibri"/>
      <w:szCs w:val="22"/>
    </w:rPr>
  </w:style>
  <w:style w:type="paragraph" w:styleId="afe">
    <w:name w:val="footnote text"/>
    <w:basedOn w:val="a"/>
    <w:link w:val="aff"/>
    <w:qFormat/>
    <w:rsid w:val="00ED0E92"/>
    <w:pPr>
      <w:autoSpaceDE w:val="0"/>
      <w:autoSpaceDN w:val="0"/>
      <w:adjustRightInd w:val="0"/>
      <w:snapToGrid w:val="0"/>
      <w:jc w:val="left"/>
    </w:pPr>
    <w:rPr>
      <w:color w:val="000000"/>
      <w:kern w:val="0"/>
      <w:sz w:val="18"/>
    </w:rPr>
  </w:style>
  <w:style w:type="paragraph" w:styleId="61">
    <w:name w:val="toc 6"/>
    <w:basedOn w:val="a"/>
    <w:next w:val="a"/>
    <w:uiPriority w:val="39"/>
    <w:unhideWhenUsed/>
    <w:qFormat/>
    <w:rsid w:val="00ED0E92"/>
    <w:pPr>
      <w:ind w:leftChars="1000" w:left="2100"/>
    </w:pPr>
    <w:rPr>
      <w:rFonts w:ascii="Calibri" w:hAnsi="Calibri"/>
      <w:szCs w:val="22"/>
    </w:rPr>
  </w:style>
  <w:style w:type="paragraph" w:styleId="34">
    <w:name w:val="Body Text Indent 3"/>
    <w:basedOn w:val="a"/>
    <w:link w:val="35"/>
    <w:qFormat/>
    <w:rsid w:val="00ED0E92"/>
    <w:pPr>
      <w:spacing w:after="120"/>
      <w:ind w:leftChars="200" w:left="420"/>
    </w:pPr>
    <w:rPr>
      <w:sz w:val="16"/>
      <w:szCs w:val="16"/>
    </w:rPr>
  </w:style>
  <w:style w:type="paragraph" w:styleId="24">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0"/>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f0">
    <w:name w:val="Normal (Web)"/>
    <w:basedOn w:val="a"/>
    <w:uiPriority w:val="99"/>
    <w:qFormat/>
    <w:rsid w:val="00ED0E92"/>
    <w:rPr>
      <w:sz w:val="24"/>
      <w:szCs w:val="24"/>
    </w:rPr>
  </w:style>
  <w:style w:type="paragraph" w:styleId="aff1">
    <w:name w:val="Title"/>
    <w:basedOn w:val="a"/>
    <w:next w:val="a"/>
    <w:link w:val="aff2"/>
    <w:uiPriority w:val="10"/>
    <w:qFormat/>
    <w:rsid w:val="00ED0E92"/>
    <w:pPr>
      <w:spacing w:before="240" w:after="120" w:line="360" w:lineRule="auto"/>
      <w:jc w:val="left"/>
      <w:outlineLvl w:val="0"/>
    </w:pPr>
    <w:rPr>
      <w:rFonts w:ascii="Cambria" w:hAnsi="Cambria"/>
      <w:b/>
      <w:bCs/>
      <w:sz w:val="32"/>
      <w:szCs w:val="32"/>
    </w:rPr>
  </w:style>
  <w:style w:type="character" w:styleId="aff3">
    <w:name w:val="Strong"/>
    <w:uiPriority w:val="22"/>
    <w:qFormat/>
    <w:rsid w:val="00ED0E92"/>
    <w:rPr>
      <w:b/>
      <w:bCs/>
    </w:rPr>
  </w:style>
  <w:style w:type="character" w:styleId="aff4">
    <w:name w:val="page number"/>
    <w:basedOn w:val="a1"/>
    <w:qFormat/>
    <w:rsid w:val="00ED0E92"/>
  </w:style>
  <w:style w:type="character" w:styleId="aff5">
    <w:name w:val="FollowedHyperlink"/>
    <w:uiPriority w:val="99"/>
    <w:qFormat/>
    <w:rsid w:val="00ED0E92"/>
    <w:rPr>
      <w:color w:val="800080"/>
      <w:u w:val="single"/>
    </w:rPr>
  </w:style>
  <w:style w:type="character" w:styleId="aff6">
    <w:name w:val="Hyperlink"/>
    <w:uiPriority w:val="99"/>
    <w:qFormat/>
    <w:rsid w:val="00ED0E92"/>
    <w:rPr>
      <w:color w:val="0000FF"/>
      <w:u w:val="single"/>
    </w:rPr>
  </w:style>
  <w:style w:type="character" w:styleId="aff7">
    <w:name w:val="annotation reference"/>
    <w:qFormat/>
    <w:rsid w:val="00ED0E92"/>
    <w:rPr>
      <w:sz w:val="21"/>
      <w:szCs w:val="21"/>
    </w:rPr>
  </w:style>
  <w:style w:type="table" w:styleId="aff8">
    <w:name w:val="Table Grid"/>
    <w:basedOn w:val="a2"/>
    <w:uiPriority w:val="59"/>
    <w:qFormat/>
    <w:rsid w:val="00ED0E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ED0E92"/>
    <w:rPr>
      <w:rFonts w:ascii="楷体_GB2312" w:eastAsia="楷体_GB2312"/>
      <w:kern w:val="2"/>
      <w:sz w:val="28"/>
      <w:szCs w:val="28"/>
      <w:lang w:val="en-US" w:eastAsia="zh-CN" w:bidi="ar-SA"/>
    </w:rPr>
  </w:style>
  <w:style w:type="character" w:customStyle="1" w:styleId="a4">
    <w:name w:val="正文缩进 字符"/>
    <w:link w:val="a0"/>
    <w:qFormat/>
    <w:rsid w:val="00ED0E92"/>
    <w:rPr>
      <w:rFonts w:eastAsia="宋体"/>
      <w:kern w:val="2"/>
      <w:sz w:val="21"/>
      <w:szCs w:val="21"/>
      <w:lang w:val="en-US" w:eastAsia="zh-CN" w:bidi="ar-SA"/>
    </w:rPr>
  </w:style>
  <w:style w:type="character" w:customStyle="1" w:styleId="20">
    <w:name w:val="标题 2 字符"/>
    <w:link w:val="2"/>
    <w:qFormat/>
    <w:rsid w:val="00ED0E92"/>
    <w:rPr>
      <w:rFonts w:ascii="Arial" w:eastAsia="楷体_GB2312" w:hAnsi="Arial" w:cs="Arial"/>
      <w:b/>
      <w:bCs/>
      <w:kern w:val="2"/>
      <w:sz w:val="28"/>
      <w:szCs w:val="44"/>
      <w:lang w:val="en-US" w:eastAsia="zh-CN" w:bidi="ar-SA"/>
    </w:rPr>
  </w:style>
  <w:style w:type="character" w:customStyle="1" w:styleId="30">
    <w:name w:val="标题 3 字符"/>
    <w:link w:val="3"/>
    <w:qFormat/>
    <w:rsid w:val="00ED0E92"/>
    <w:rPr>
      <w:rFonts w:eastAsia="宋体"/>
      <w:b/>
      <w:bCs/>
      <w:kern w:val="2"/>
      <w:sz w:val="32"/>
      <w:szCs w:val="32"/>
      <w:lang w:val="en-US" w:eastAsia="zh-CN" w:bidi="ar-SA"/>
    </w:rPr>
  </w:style>
  <w:style w:type="character" w:customStyle="1" w:styleId="40">
    <w:name w:val="标题 4 字符"/>
    <w:link w:val="4"/>
    <w:qFormat/>
    <w:rsid w:val="00ED0E92"/>
    <w:rPr>
      <w:rFonts w:ascii="Arial" w:eastAsia="黑体" w:hAnsi="Arial" w:cs="Arial"/>
      <w:b/>
      <w:bCs/>
      <w:kern w:val="2"/>
      <w:sz w:val="28"/>
      <w:szCs w:val="28"/>
    </w:rPr>
  </w:style>
  <w:style w:type="character" w:customStyle="1" w:styleId="60">
    <w:name w:val="标题 6 字符"/>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afd">
    <w:name w:val="页眉 字符"/>
    <w:link w:val="afc"/>
    <w:qFormat/>
    <w:rsid w:val="00ED0E92"/>
    <w:rPr>
      <w:rFonts w:ascii="宋体" w:eastAsia="宋体" w:hAnsi="宋体"/>
      <w:kern w:val="2"/>
      <w:sz w:val="18"/>
      <w:szCs w:val="18"/>
      <w:lang w:val="en-US" w:eastAsia="zh-CN" w:bidi="ar-SA"/>
    </w:rPr>
  </w:style>
  <w:style w:type="character" w:customStyle="1" w:styleId="CharChar">
    <w:name w:val="二级目录 Char Char"/>
    <w:link w:val="aff9"/>
    <w:qFormat/>
    <w:rsid w:val="00ED0E92"/>
    <w:rPr>
      <w:rFonts w:eastAsia="Times New Roman"/>
      <w:b/>
      <w:kern w:val="2"/>
      <w:sz w:val="30"/>
      <w:szCs w:val="28"/>
    </w:rPr>
  </w:style>
  <w:style w:type="paragraph" w:customStyle="1" w:styleId="aff9">
    <w:name w:val="二级目录"/>
    <w:next w:val="a"/>
    <w:link w:val="CharChar"/>
    <w:qFormat/>
    <w:rsid w:val="00ED0E92"/>
    <w:pPr>
      <w:tabs>
        <w:tab w:val="left" w:pos="720"/>
      </w:tabs>
      <w:outlineLvl w:val="1"/>
    </w:pPr>
    <w:rPr>
      <w:rFonts w:eastAsia="Times New Roman"/>
      <w:b/>
      <w:kern w:val="2"/>
      <w:sz w:val="30"/>
      <w:szCs w:val="28"/>
    </w:rPr>
  </w:style>
  <w:style w:type="character" w:customStyle="1" w:styleId="afb">
    <w:name w:val="页脚 字符"/>
    <w:link w:val="afa"/>
    <w:qFormat/>
    <w:rsid w:val="00ED0E92"/>
    <w:rPr>
      <w:rFonts w:ascii="宋体" w:eastAsia="宋体" w:hAnsi="宋体"/>
      <w:kern w:val="2"/>
      <w:sz w:val="18"/>
      <w:szCs w:val="18"/>
      <w:lang w:val="en-US" w:eastAsia="zh-CN" w:bidi="ar-SA"/>
    </w:rPr>
  </w:style>
  <w:style w:type="character" w:customStyle="1" w:styleId="Char">
    <w:name w:val="列出段落 Char"/>
    <w:link w:val="12"/>
    <w:qFormat/>
    <w:rsid w:val="00ED0E92"/>
    <w:rPr>
      <w:rFonts w:ascii="Calibri" w:eastAsia="宋体" w:hAnsi="Calibri"/>
      <w:kern w:val="2"/>
      <w:sz w:val="24"/>
      <w:szCs w:val="21"/>
      <w:lang w:val="en-US" w:eastAsia="zh-CN" w:bidi="ar-SA"/>
    </w:rPr>
  </w:style>
  <w:style w:type="paragraph" w:customStyle="1" w:styleId="12">
    <w:name w:val="列出段落1"/>
    <w:basedOn w:val="a"/>
    <w:link w:val="Char"/>
    <w:qFormat/>
    <w:rsid w:val="00ED0E92"/>
    <w:pPr>
      <w:spacing w:line="360" w:lineRule="auto"/>
      <w:ind w:firstLineChars="200" w:firstLine="420"/>
    </w:pPr>
    <w:rPr>
      <w:rFonts w:ascii="Calibri" w:hAnsi="Calibri"/>
      <w:sz w:val="24"/>
    </w:rPr>
  </w:style>
  <w:style w:type="character" w:customStyle="1" w:styleId="1CharChar">
    <w:name w:val="省厅标题1 Char Char"/>
    <w:link w:val="13"/>
    <w:qFormat/>
    <w:rsid w:val="00ED0E92"/>
    <w:rPr>
      <w:rFonts w:ascii="黑体" w:eastAsia="黑体"/>
      <w:kern w:val="2"/>
      <w:sz w:val="32"/>
      <w:szCs w:val="32"/>
      <w:lang w:val="en-US" w:eastAsia="zh-CN" w:bidi="ar-SA"/>
    </w:rPr>
  </w:style>
  <w:style w:type="paragraph" w:customStyle="1" w:styleId="13">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5"/>
    <w:rsid w:val="00ED0E92"/>
    <w:rPr>
      <w:rFonts w:eastAsia="宋体"/>
      <w:kern w:val="2"/>
      <w:sz w:val="24"/>
      <w:lang w:val="en-US" w:eastAsia="zh-CN" w:bidi="ar-SA"/>
    </w:rPr>
  </w:style>
  <w:style w:type="paragraph" w:customStyle="1" w:styleId="25">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6"/>
    <w:rsid w:val="00ED0E92"/>
    <w:rPr>
      <w:rFonts w:ascii="仿宋_GB2312" w:eastAsia="仿宋_GB2312"/>
      <w:kern w:val="2"/>
      <w:sz w:val="32"/>
      <w:szCs w:val="32"/>
      <w:lang w:val="en-US" w:eastAsia="zh-CN" w:bidi="ar-SA"/>
    </w:rPr>
  </w:style>
  <w:style w:type="paragraph" w:customStyle="1" w:styleId="36">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fa"/>
    <w:rsid w:val="00ED0E92"/>
    <w:rPr>
      <w:rFonts w:ascii="仿宋_GB2312" w:eastAsia="仿宋_GB2312"/>
      <w:kern w:val="2"/>
      <w:sz w:val="24"/>
      <w:szCs w:val="24"/>
      <w:lang w:val="en-US" w:eastAsia="zh-CN" w:bidi="ar-SA"/>
    </w:rPr>
  </w:style>
  <w:style w:type="paragraph" w:customStyle="1" w:styleId="affa">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af3">
    <w:name w:val="正文文本缩进 字符"/>
    <w:link w:val="af2"/>
    <w:qFormat/>
    <w:rsid w:val="00ED0E92"/>
    <w:rPr>
      <w:rFonts w:ascii="楷体_GB2312" w:eastAsia="楷体_GB2312"/>
      <w:kern w:val="2"/>
      <w:sz w:val="32"/>
      <w:szCs w:val="32"/>
      <w:lang w:val="en-US" w:eastAsia="zh-CN" w:bidi="ar-SA"/>
    </w:rPr>
  </w:style>
  <w:style w:type="character" w:customStyle="1" w:styleId="CharChar1">
    <w:name w:val="正文（缩进） Char Char"/>
    <w:link w:val="affb"/>
    <w:qFormat/>
    <w:rsid w:val="00ED0E92"/>
    <w:rPr>
      <w:rFonts w:ascii="宋体" w:eastAsia="宋体" w:hAnsi="宋体"/>
      <w:kern w:val="2"/>
      <w:sz w:val="24"/>
      <w:szCs w:val="24"/>
      <w:lang w:val="en-US" w:eastAsia="zh-CN" w:bidi="ar-SA"/>
    </w:rPr>
  </w:style>
  <w:style w:type="paragraph" w:customStyle="1" w:styleId="affb">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fc"/>
    <w:qFormat/>
    <w:rsid w:val="00ED0E92"/>
    <w:rPr>
      <w:rFonts w:ascii="仿宋_GB2312" w:eastAsia="仿宋_GB2312"/>
      <w:bCs/>
      <w:sz w:val="21"/>
      <w:szCs w:val="44"/>
      <w:lang w:val="en-US" w:eastAsia="zh-CN" w:bidi="ar-SA"/>
    </w:rPr>
  </w:style>
  <w:style w:type="paragraph" w:customStyle="1" w:styleId="affc">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
    <w:name w:val="段落 Char1"/>
    <w:link w:val="affd"/>
    <w:qFormat/>
    <w:rsid w:val="00ED0E92"/>
    <w:rPr>
      <w:rFonts w:ascii="仿宋_GB2312" w:eastAsia="仿宋_GB2312"/>
      <w:kern w:val="2"/>
      <w:sz w:val="24"/>
      <w:szCs w:val="24"/>
      <w:lang w:val="en-US" w:eastAsia="zh-CN" w:bidi="ar-SA"/>
    </w:rPr>
  </w:style>
  <w:style w:type="paragraph" w:customStyle="1" w:styleId="affd">
    <w:name w:val="段落"/>
    <w:link w:val="Char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e"/>
    <w:qFormat/>
    <w:rsid w:val="00ED0E92"/>
    <w:rPr>
      <w:rFonts w:ascii="仿宋_GB2312" w:eastAsia="仿宋_GB2312"/>
      <w:kern w:val="2"/>
      <w:sz w:val="32"/>
      <w:szCs w:val="32"/>
      <w:lang w:val="en-US" w:eastAsia="zh-CN" w:bidi="ar-SA"/>
    </w:rPr>
  </w:style>
  <w:style w:type="paragraph" w:customStyle="1" w:styleId="affe">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af9">
    <w:name w:val="批注框文本 字符"/>
    <w:link w:val="af8"/>
    <w:qFormat/>
    <w:rsid w:val="00ED0E92"/>
    <w:rPr>
      <w:kern w:val="2"/>
      <w:sz w:val="18"/>
      <w:szCs w:val="18"/>
    </w:rPr>
  </w:style>
  <w:style w:type="character" w:customStyle="1" w:styleId="a8">
    <w:name w:val="批注文字 字符"/>
    <w:link w:val="a6"/>
    <w:qFormat/>
    <w:rsid w:val="00ED0E92"/>
    <w:rPr>
      <w:kern w:val="2"/>
      <w:sz w:val="21"/>
      <w:szCs w:val="24"/>
    </w:rPr>
  </w:style>
  <w:style w:type="character" w:customStyle="1" w:styleId="35">
    <w:name w:val="正文文本缩进 3 字符"/>
    <w:link w:val="34"/>
    <w:qFormat/>
    <w:rsid w:val="00ED0E92"/>
    <w:rPr>
      <w:kern w:val="2"/>
      <w:sz w:val="16"/>
      <w:szCs w:val="16"/>
    </w:rPr>
  </w:style>
  <w:style w:type="character" w:customStyle="1" w:styleId="af5">
    <w:name w:val="纯文本 字符"/>
    <w:link w:val="af4"/>
    <w:rsid w:val="00ED0E92"/>
    <w:rPr>
      <w:rFonts w:ascii="宋体" w:hAnsi="Courier New" w:cs="Courier New"/>
      <w:kern w:val="2"/>
      <w:sz w:val="24"/>
      <w:szCs w:val="21"/>
    </w:rPr>
  </w:style>
  <w:style w:type="character" w:customStyle="1" w:styleId="af1">
    <w:name w:val="文档结构图 字符"/>
    <w:link w:val="af0"/>
    <w:uiPriority w:val="99"/>
    <w:rsid w:val="00ED0E92"/>
    <w:rPr>
      <w:kern w:val="2"/>
      <w:sz w:val="21"/>
      <w:szCs w:val="21"/>
      <w:shd w:val="clear" w:color="auto" w:fill="000080"/>
    </w:rPr>
  </w:style>
  <w:style w:type="character" w:customStyle="1" w:styleId="ac">
    <w:name w:val="正文文本 字符"/>
    <w:link w:val="aa"/>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
    <w:name w:val="章标题"/>
    <w:next w:val="afff0"/>
    <w:qFormat/>
    <w:rsid w:val="00ED0E92"/>
    <w:pPr>
      <w:spacing w:beforeLines="50" w:afterLines="50"/>
      <w:jc w:val="both"/>
      <w:outlineLvl w:val="1"/>
    </w:pPr>
    <w:rPr>
      <w:rFonts w:ascii="黑体" w:eastAsia="黑体"/>
      <w:sz w:val="21"/>
    </w:rPr>
  </w:style>
  <w:style w:type="paragraph" w:customStyle="1" w:styleId="afff0">
    <w:name w:val="段"/>
    <w:qFormat/>
    <w:rsid w:val="00ED0E92"/>
    <w:pPr>
      <w:autoSpaceDE w:val="0"/>
      <w:autoSpaceDN w:val="0"/>
      <w:ind w:firstLineChars="200" w:firstLine="200"/>
      <w:jc w:val="both"/>
    </w:pPr>
    <w:rPr>
      <w:rFonts w:ascii="宋体"/>
      <w:sz w:val="21"/>
    </w:rPr>
  </w:style>
  <w:style w:type="paragraph" w:customStyle="1" w:styleId="14">
    <w:name w:val="正文首行缩进1"/>
    <w:basedOn w:val="aa"/>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f1">
    <w:name w:val="一级条标题"/>
    <w:basedOn w:val="afff"/>
    <w:next w:val="afff0"/>
    <w:qFormat/>
    <w:rsid w:val="00ED0E92"/>
    <w:pPr>
      <w:ind w:left="315"/>
      <w:outlineLvl w:val="2"/>
    </w:pPr>
  </w:style>
  <w:style w:type="paragraph" w:customStyle="1" w:styleId="Char0">
    <w:name w:val="Char"/>
    <w:basedOn w:val="af0"/>
    <w:rsid w:val="00ED0E92"/>
    <w:rPr>
      <w:rFonts w:ascii="Tahoma" w:hAnsi="Tahoma"/>
      <w:sz w:val="24"/>
      <w:szCs w:val="24"/>
    </w:rPr>
  </w:style>
  <w:style w:type="paragraph" w:customStyle="1" w:styleId="15">
    <w:name w:val="样式1"/>
    <w:basedOn w:val="a"/>
    <w:qFormat/>
    <w:rsid w:val="00ED0E92"/>
    <w:pPr>
      <w:tabs>
        <w:tab w:val="left" w:pos="709"/>
      </w:tabs>
      <w:adjustRightInd w:val="0"/>
      <w:ind w:left="709" w:hanging="709"/>
    </w:pPr>
    <w:rPr>
      <w:rFonts w:ascii="宋体" w:hAnsi="宋体"/>
      <w:kern w:val="0"/>
    </w:rPr>
  </w:style>
  <w:style w:type="paragraph" w:customStyle="1" w:styleId="Char10">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6">
    <w:name w:val="附录1"/>
    <w:rsid w:val="00ED0E92"/>
    <w:pPr>
      <w:tabs>
        <w:tab w:val="left" w:pos="907"/>
      </w:tabs>
      <w:snapToGrid w:val="0"/>
      <w:spacing w:before="240" w:line="600" w:lineRule="atLeast"/>
      <w:ind w:left="907" w:hanging="907"/>
    </w:pPr>
    <w:rPr>
      <w:b/>
      <w:i/>
      <w:sz w:val="28"/>
    </w:rPr>
  </w:style>
  <w:style w:type="paragraph" w:customStyle="1" w:styleId="37">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f2">
    <w:name w:val="三级条标题"/>
    <w:basedOn w:val="afff3"/>
    <w:next w:val="afff0"/>
    <w:qFormat/>
    <w:rsid w:val="00ED0E92"/>
    <w:pPr>
      <w:ind w:left="1260"/>
      <w:outlineLvl w:val="4"/>
    </w:pPr>
  </w:style>
  <w:style w:type="paragraph" w:customStyle="1" w:styleId="afff3">
    <w:name w:val="二级条标题"/>
    <w:basedOn w:val="afff1"/>
    <w:next w:val="afff0"/>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4"/>
    <w:qFormat/>
    <w:rsid w:val="00ED0E92"/>
    <w:pPr>
      <w:spacing w:line="360" w:lineRule="auto"/>
      <w:ind w:firstLine="420"/>
    </w:pPr>
    <w:rPr>
      <w:color w:val="FF0000"/>
      <w:sz w:val="24"/>
      <w:szCs w:val="24"/>
    </w:rPr>
  </w:style>
  <w:style w:type="paragraph" w:customStyle="1" w:styleId="26">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a"/>
    <w:qFormat/>
    <w:rsid w:val="00ED0E92"/>
    <w:pPr>
      <w:spacing w:after="120"/>
    </w:pPr>
    <w:rPr>
      <w:rFonts w:ascii="宋体" w:hAnsi="Arial"/>
      <w:bCs/>
      <w:iCs/>
      <w:szCs w:val="24"/>
    </w:rPr>
  </w:style>
  <w:style w:type="paragraph" w:customStyle="1" w:styleId="afff4">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f5">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7">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f6">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8">
    <w:name w:val="正文缩进1"/>
    <w:basedOn w:val="a"/>
    <w:next w:val="af2"/>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f7">
    <w:name w:val="四级条标题"/>
    <w:basedOn w:val="afff2"/>
    <w:next w:val="afff0"/>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7">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0">
    <w:name w:val="标题 7 字符"/>
    <w:link w:val="7"/>
    <w:uiPriority w:val="9"/>
    <w:semiHidden/>
    <w:qFormat/>
    <w:rsid w:val="00ED0E92"/>
    <w:rPr>
      <w:b/>
      <w:bCs/>
      <w:kern w:val="2"/>
      <w:sz w:val="24"/>
      <w:szCs w:val="24"/>
    </w:rPr>
  </w:style>
  <w:style w:type="character" w:customStyle="1" w:styleId="ab">
    <w:name w:val="正文首行缩进 字符"/>
    <w:link w:val="a9"/>
    <w:qFormat/>
    <w:rsid w:val="00ED0E92"/>
    <w:rPr>
      <w:kern w:val="2"/>
      <w:sz w:val="24"/>
      <w:szCs w:val="24"/>
    </w:rPr>
  </w:style>
  <w:style w:type="character" w:customStyle="1" w:styleId="af7">
    <w:name w:val="日期 字符"/>
    <w:link w:val="af6"/>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f8">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2">
    <w:name w:val="纯文本 Char"/>
    <w:qFormat/>
    <w:rsid w:val="00ED0E92"/>
    <w:rPr>
      <w:rFonts w:ascii="宋体" w:eastAsia="宋体" w:hAnsi="Courier New" w:cs="Courier New"/>
      <w:szCs w:val="21"/>
    </w:rPr>
  </w:style>
  <w:style w:type="paragraph" w:customStyle="1" w:styleId="afff9">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aff">
    <w:name w:val="脚注文本 字符"/>
    <w:link w:val="afe"/>
    <w:qFormat/>
    <w:rsid w:val="00ED0E92"/>
    <w:rPr>
      <w:color w:val="000000"/>
      <w:sz w:val="18"/>
      <w:szCs w:val="21"/>
    </w:rPr>
  </w:style>
  <w:style w:type="paragraph" w:customStyle="1" w:styleId="410">
    <w:name w:val="标题 4。1"/>
    <w:basedOn w:val="4"/>
    <w:qFormat/>
    <w:rsid w:val="00ED0E92"/>
    <w:pPr>
      <w:tabs>
        <w:tab w:val="left" w:pos="864"/>
        <w:tab w:val="left" w:pos="1989"/>
      </w:tabs>
      <w:spacing w:line="376" w:lineRule="auto"/>
      <w:ind w:left="1535" w:hanging="170"/>
    </w:pPr>
  </w:style>
  <w:style w:type="paragraph" w:customStyle="1" w:styleId="38">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fa">
    <w:name w:val="列表－视讯"/>
    <w:basedOn w:val="ad"/>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fb">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3">
    <w:name w:val="正文文本缩进 2 字符"/>
    <w:link w:val="22"/>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fc">
    <w:name w:val="正文+宋体"/>
    <w:basedOn w:val="af4"/>
    <w:qFormat/>
    <w:rsid w:val="00ED0E92"/>
    <w:pPr>
      <w:adjustRightInd w:val="0"/>
      <w:snapToGrid w:val="0"/>
      <w:spacing w:beforeLines="10" w:line="400" w:lineRule="exact"/>
      <w:ind w:firstLineChars="0" w:firstLine="0"/>
    </w:pPr>
    <w:rPr>
      <w:rFonts w:hAnsi="宋体"/>
      <w:sz w:val="21"/>
      <w:szCs w:val="20"/>
    </w:rPr>
  </w:style>
  <w:style w:type="paragraph" w:customStyle="1" w:styleId="afffd">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9">
    <w:name w:val="正文1"/>
    <w:qFormat/>
    <w:rsid w:val="00ED0E92"/>
  </w:style>
  <w:style w:type="character" w:customStyle="1" w:styleId="apple-converted-space">
    <w:name w:val="apple-converted-space"/>
    <w:qFormat/>
    <w:rsid w:val="00ED0E92"/>
  </w:style>
  <w:style w:type="paragraph" w:customStyle="1" w:styleId="afffe">
    <w:name w:val="图表文字"/>
    <w:qFormat/>
    <w:rsid w:val="00ED0E92"/>
    <w:pPr>
      <w:tabs>
        <w:tab w:val="left" w:pos="3850"/>
      </w:tabs>
      <w:spacing w:line="320" w:lineRule="exact"/>
      <w:jc w:val="both"/>
    </w:pPr>
    <w:rPr>
      <w:sz w:val="21"/>
      <w:szCs w:val="21"/>
    </w:rPr>
  </w:style>
  <w:style w:type="character" w:customStyle="1" w:styleId="af">
    <w:name w:val="题注 字符"/>
    <w:link w:val="ae"/>
    <w:qFormat/>
    <w:rsid w:val="00ED0E92"/>
    <w:rPr>
      <w:rFonts w:ascii="Arial" w:eastAsia="黑体" w:hAnsi="Arial"/>
      <w:spacing w:val="10"/>
    </w:rPr>
  </w:style>
  <w:style w:type="paragraph" w:customStyle="1" w:styleId="affff">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f0">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0">
    <w:name w:val="HTML 预设格式 字符"/>
    <w:link w:val="HTML"/>
    <w:uiPriority w:val="99"/>
    <w:qFormat/>
    <w:rsid w:val="00ED0E92"/>
    <w:rPr>
      <w:rFonts w:ascii="Arial" w:hAnsi="Arial" w:cs="Arial"/>
      <w:sz w:val="24"/>
      <w:szCs w:val="24"/>
    </w:rPr>
  </w:style>
  <w:style w:type="character" w:customStyle="1" w:styleId="Char3">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f1">
    <w:name w:val="正文文本样式"/>
    <w:basedOn w:val="a"/>
    <w:link w:val="Char4"/>
    <w:qFormat/>
    <w:rsid w:val="00ED0E92"/>
    <w:pPr>
      <w:spacing w:line="360" w:lineRule="auto"/>
      <w:ind w:firstLine="482"/>
    </w:pPr>
    <w:rPr>
      <w:sz w:val="24"/>
      <w:szCs w:val="20"/>
    </w:rPr>
  </w:style>
  <w:style w:type="character" w:customStyle="1" w:styleId="Char4">
    <w:name w:val="正文文本样式 Char"/>
    <w:link w:val="affff1"/>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aff2">
    <w:name w:val="标题 字符"/>
    <w:link w:val="aff1"/>
    <w:uiPriority w:val="10"/>
    <w:qFormat/>
    <w:rsid w:val="00ED0E92"/>
    <w:rPr>
      <w:rFonts w:ascii="Cambria" w:hAnsi="Cambria"/>
      <w:b/>
      <w:bCs/>
      <w:kern w:val="2"/>
      <w:sz w:val="32"/>
      <w:szCs w:val="32"/>
    </w:rPr>
  </w:style>
  <w:style w:type="paragraph" w:styleId="affff2">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a7">
    <w:name w:val="批注主题 字符"/>
    <w:link w:val="a5"/>
    <w:uiPriority w:val="99"/>
    <w:semiHidden/>
    <w:qFormat/>
    <w:rsid w:val="00ED0E92"/>
    <w:rPr>
      <w:b/>
      <w:bCs/>
      <w:kern w:val="2"/>
      <w:sz w:val="24"/>
      <w:szCs w:val="24"/>
    </w:rPr>
  </w:style>
  <w:style w:type="paragraph" w:customStyle="1" w:styleId="28">
    <w:name w:val="正文缩进2字符"/>
    <w:qFormat/>
    <w:rsid w:val="00ED0E92"/>
    <w:pPr>
      <w:spacing w:line="300" w:lineRule="auto"/>
      <w:ind w:firstLineChars="200" w:firstLine="200"/>
      <w:jc w:val="both"/>
    </w:pPr>
    <w:rPr>
      <w:kern w:val="2"/>
      <w:sz w:val="21"/>
      <w:szCs w:val="24"/>
    </w:rPr>
  </w:style>
  <w:style w:type="paragraph" w:styleId="affff3">
    <w:name w:val="List Paragraph"/>
    <w:basedOn w:val="a"/>
    <w:uiPriority w:val="34"/>
    <w:qFormat/>
    <w:rsid w:val="00ED0E92"/>
    <w:pPr>
      <w:ind w:firstLineChars="200" w:firstLine="420"/>
    </w:pPr>
  </w:style>
  <w:style w:type="paragraph" w:styleId="29">
    <w:name w:val="Body Text 2"/>
    <w:basedOn w:val="a"/>
    <w:link w:val="2a"/>
    <w:uiPriority w:val="99"/>
    <w:semiHidden/>
    <w:unhideWhenUsed/>
    <w:rsid w:val="00E756AE"/>
    <w:pPr>
      <w:spacing w:after="120" w:line="480" w:lineRule="auto"/>
    </w:pPr>
  </w:style>
  <w:style w:type="character" w:customStyle="1" w:styleId="2a">
    <w:name w:val="正文文本 2 字符"/>
    <w:basedOn w:val="a1"/>
    <w:link w:val="29"/>
    <w:uiPriority w:val="99"/>
    <w:semiHidden/>
    <w:rsid w:val="00E756A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5F433-708D-461A-971E-86434993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35</Pages>
  <Words>3352</Words>
  <Characters>19113</Characters>
  <Application>Microsoft Office Word</Application>
  <DocSecurity>0</DocSecurity>
  <Lines>159</Lines>
  <Paragraphs>44</Paragraphs>
  <ScaleCrop>false</ScaleCrop>
  <Company>Microsoft</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陈军</cp:lastModifiedBy>
  <cp:revision>63</cp:revision>
  <cp:lastPrinted>2018-11-13T09:17:00Z</cp:lastPrinted>
  <dcterms:created xsi:type="dcterms:W3CDTF">2018-09-27T01:54:00Z</dcterms:created>
  <dcterms:modified xsi:type="dcterms:W3CDTF">2018-12-24T06:45:00Z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